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63850" w14:textId="77777777" w:rsidR="00F85238" w:rsidRPr="0085088E" w:rsidRDefault="00F85238" w:rsidP="00B91E6F">
      <w:pPr>
        <w:spacing w:before="0" w:beforeAutospacing="0" w:after="0" w:afterAutospacing="0" w:line="240" w:lineRule="auto"/>
        <w:ind w:left="721" w:hanging="721"/>
        <w:jc w:val="center"/>
        <w:rPr>
          <w:rFonts w:eastAsia="標楷體"/>
          <w:color w:val="202124"/>
          <w:sz w:val="44"/>
          <w:szCs w:val="44"/>
          <w:shd w:val="clear" w:color="auto" w:fill="FFFFFF"/>
        </w:rPr>
      </w:pPr>
      <w:r w:rsidRPr="0085088E">
        <w:rPr>
          <w:rFonts w:eastAsia="標楷體"/>
          <w:color w:val="202124"/>
          <w:sz w:val="44"/>
          <w:szCs w:val="44"/>
          <w:shd w:val="clear" w:color="auto" w:fill="FFFFFF"/>
        </w:rPr>
        <w:t>第三屆東亞獸醫學會聯合學術研討會暨</w:t>
      </w:r>
    </w:p>
    <w:p w14:paraId="3DFBCCCB" w14:textId="2E148EC7" w:rsidR="00F85238" w:rsidRPr="0085088E" w:rsidRDefault="00F85238" w:rsidP="00B91E6F">
      <w:pPr>
        <w:spacing w:before="0" w:beforeAutospacing="0" w:after="0" w:afterAutospacing="0" w:line="240" w:lineRule="auto"/>
        <w:ind w:left="721" w:hanging="721"/>
        <w:jc w:val="center"/>
        <w:rPr>
          <w:rFonts w:eastAsia="標楷體"/>
          <w:color w:val="202124"/>
          <w:sz w:val="44"/>
          <w:szCs w:val="44"/>
          <w:shd w:val="clear" w:color="auto" w:fill="FFFFFF"/>
        </w:rPr>
      </w:pPr>
      <w:r w:rsidRPr="0085088E">
        <w:rPr>
          <w:rFonts w:eastAsia="標楷體"/>
          <w:color w:val="202124"/>
          <w:sz w:val="44"/>
          <w:szCs w:val="44"/>
          <w:shd w:val="clear" w:color="auto" w:fill="FFFFFF"/>
        </w:rPr>
        <w:t>第十七屆</w:t>
      </w:r>
      <w:r w:rsidRPr="0085088E">
        <w:rPr>
          <w:rFonts w:eastAsia="標楷體"/>
          <w:color w:val="202124"/>
          <w:sz w:val="44"/>
          <w:szCs w:val="44"/>
          <w:shd w:val="clear" w:color="auto" w:fill="FFFFFF"/>
        </w:rPr>
        <w:t>中華民國獸醫學會</w:t>
      </w:r>
      <w:proofErr w:type="gramStart"/>
      <w:r w:rsidRPr="0085088E">
        <w:rPr>
          <w:rFonts w:eastAsia="標楷體"/>
          <w:color w:val="202124"/>
          <w:sz w:val="44"/>
          <w:szCs w:val="44"/>
          <w:shd w:val="clear" w:color="auto" w:fill="FFFFFF"/>
        </w:rPr>
        <w:t>112</w:t>
      </w:r>
      <w:proofErr w:type="gramEnd"/>
      <w:r w:rsidRPr="0085088E">
        <w:rPr>
          <w:rFonts w:eastAsia="標楷體"/>
          <w:color w:val="202124"/>
          <w:sz w:val="44"/>
          <w:szCs w:val="44"/>
          <w:shd w:val="clear" w:color="auto" w:fill="FFFFFF"/>
        </w:rPr>
        <w:t>年度春季學術論文發表會暨會員大會</w:t>
      </w:r>
    </w:p>
    <w:p w14:paraId="047C1BF2" w14:textId="6E4DE94B" w:rsidR="00B91E6F" w:rsidRPr="0085088E" w:rsidRDefault="00DD77E1" w:rsidP="00B91E6F">
      <w:pPr>
        <w:spacing w:before="0" w:beforeAutospacing="0" w:after="0" w:afterAutospacing="0" w:line="240" w:lineRule="auto"/>
        <w:ind w:left="721" w:hanging="721"/>
        <w:jc w:val="center"/>
        <w:rPr>
          <w:rFonts w:eastAsia="標楷體"/>
          <w:color w:val="000000"/>
          <w:sz w:val="32"/>
          <w:szCs w:val="32"/>
        </w:rPr>
      </w:pPr>
      <w:r w:rsidRPr="0085088E">
        <w:rPr>
          <w:rFonts w:eastAsia="標楷體"/>
          <w:b/>
          <w:bCs/>
          <w:color w:val="000000"/>
          <w:sz w:val="32"/>
          <w:szCs w:val="32"/>
        </w:rPr>
        <w:t>大會</w:t>
      </w:r>
      <w:r w:rsidR="00B91E6F" w:rsidRPr="0085088E">
        <w:rPr>
          <w:rFonts w:eastAsia="標楷體"/>
          <w:b/>
          <w:bCs/>
          <w:color w:val="000000"/>
          <w:sz w:val="32"/>
          <w:szCs w:val="32"/>
        </w:rPr>
        <w:t>通知</w:t>
      </w:r>
    </w:p>
    <w:p w14:paraId="32ED17AA" w14:textId="77777777" w:rsidR="00F85238" w:rsidRPr="0085088E" w:rsidRDefault="00F85238" w:rsidP="00F85238">
      <w:pPr>
        <w:spacing w:before="0" w:beforeAutospacing="0" w:after="0" w:afterAutospacing="0" w:line="240" w:lineRule="auto"/>
        <w:jc w:val="left"/>
        <w:rPr>
          <w:rFonts w:eastAsia="標楷體"/>
          <w:color w:val="000000"/>
        </w:rPr>
      </w:pPr>
      <w:r w:rsidRPr="0085088E">
        <w:rPr>
          <w:rFonts w:eastAsia="標楷體"/>
          <w:color w:val="000000"/>
        </w:rPr>
        <w:t>研討會舉辦時間：</w:t>
      </w:r>
      <w:r w:rsidRPr="0085088E">
        <w:rPr>
          <w:rFonts w:eastAsia="標楷體"/>
          <w:color w:val="000000"/>
        </w:rPr>
        <w:t xml:space="preserve">112 </w:t>
      </w:r>
      <w:r w:rsidRPr="0085088E">
        <w:rPr>
          <w:rFonts w:eastAsia="標楷體"/>
          <w:color w:val="000000"/>
        </w:rPr>
        <w:t>年</w:t>
      </w:r>
      <w:r w:rsidRPr="0085088E">
        <w:rPr>
          <w:rFonts w:eastAsia="標楷體"/>
          <w:color w:val="000000"/>
        </w:rPr>
        <w:t xml:space="preserve"> 5 </w:t>
      </w:r>
      <w:r w:rsidRPr="0085088E">
        <w:rPr>
          <w:rFonts w:eastAsia="標楷體"/>
          <w:color w:val="000000"/>
        </w:rPr>
        <w:t>月</w:t>
      </w:r>
      <w:r w:rsidRPr="0085088E">
        <w:rPr>
          <w:rFonts w:eastAsia="標楷體"/>
          <w:color w:val="000000"/>
        </w:rPr>
        <w:t>1</w:t>
      </w:r>
      <w:r w:rsidRPr="0085088E">
        <w:rPr>
          <w:rFonts w:eastAsia="標楷體"/>
          <w:color w:val="000000"/>
        </w:rPr>
        <w:t>日</w:t>
      </w:r>
      <w:r w:rsidRPr="0085088E">
        <w:rPr>
          <w:rFonts w:eastAsia="標楷體"/>
          <w:color w:val="000000"/>
        </w:rPr>
        <w:t>(</w:t>
      </w:r>
      <w:proofErr w:type="gramStart"/>
      <w:r w:rsidRPr="0085088E">
        <w:rPr>
          <w:rFonts w:eastAsia="標楷體"/>
          <w:color w:val="000000"/>
        </w:rPr>
        <w:t>一</w:t>
      </w:r>
      <w:proofErr w:type="gramEnd"/>
      <w:r w:rsidRPr="0085088E">
        <w:rPr>
          <w:rFonts w:eastAsia="標楷體"/>
          <w:color w:val="000000"/>
        </w:rPr>
        <w:t>)</w:t>
      </w:r>
      <w:r w:rsidRPr="0085088E">
        <w:rPr>
          <w:rFonts w:eastAsia="標楷體"/>
          <w:color w:val="000000"/>
        </w:rPr>
        <w:t>至</w:t>
      </w:r>
      <w:r w:rsidRPr="0085088E">
        <w:rPr>
          <w:rFonts w:eastAsia="標楷體"/>
          <w:color w:val="000000"/>
        </w:rPr>
        <w:t>5</w:t>
      </w:r>
      <w:r w:rsidRPr="0085088E">
        <w:rPr>
          <w:rFonts w:eastAsia="標楷體"/>
          <w:color w:val="000000"/>
        </w:rPr>
        <w:t>月</w:t>
      </w:r>
      <w:r w:rsidRPr="0085088E">
        <w:rPr>
          <w:rFonts w:eastAsia="標楷體"/>
          <w:color w:val="000000"/>
        </w:rPr>
        <w:t>2</w:t>
      </w:r>
      <w:r w:rsidRPr="0085088E">
        <w:rPr>
          <w:rFonts w:eastAsia="標楷體"/>
          <w:color w:val="000000"/>
        </w:rPr>
        <w:t>日</w:t>
      </w:r>
      <w:r w:rsidRPr="0085088E">
        <w:rPr>
          <w:rFonts w:eastAsia="標楷體"/>
          <w:color w:val="000000"/>
        </w:rPr>
        <w:t>(</w:t>
      </w:r>
      <w:r w:rsidRPr="0085088E">
        <w:rPr>
          <w:rFonts w:eastAsia="標楷體"/>
          <w:color w:val="000000"/>
        </w:rPr>
        <w:t>二</w:t>
      </w:r>
      <w:r w:rsidRPr="0085088E">
        <w:rPr>
          <w:rFonts w:eastAsia="標楷體"/>
          <w:color w:val="000000"/>
        </w:rPr>
        <w:t>)</w:t>
      </w:r>
      <w:r w:rsidRPr="0085088E">
        <w:rPr>
          <w:rFonts w:eastAsia="標楷體"/>
          <w:color w:val="000000"/>
        </w:rPr>
        <w:t>上午</w:t>
      </w:r>
      <w:r w:rsidRPr="0085088E">
        <w:rPr>
          <w:rFonts w:eastAsia="標楷體"/>
          <w:color w:val="000000"/>
        </w:rPr>
        <w:t>9</w:t>
      </w:r>
      <w:r w:rsidRPr="0085088E">
        <w:rPr>
          <w:rFonts w:eastAsia="標楷體"/>
          <w:color w:val="000000"/>
        </w:rPr>
        <w:t>時</w:t>
      </w:r>
      <w:r w:rsidRPr="0085088E">
        <w:rPr>
          <w:rFonts w:eastAsia="標楷體"/>
          <w:color w:val="000000"/>
        </w:rPr>
        <w:t>00</w:t>
      </w:r>
      <w:r w:rsidRPr="0085088E">
        <w:rPr>
          <w:rFonts w:eastAsia="標楷體"/>
          <w:color w:val="000000"/>
        </w:rPr>
        <w:t>分至下午</w:t>
      </w:r>
      <w:r w:rsidRPr="0085088E">
        <w:rPr>
          <w:rFonts w:eastAsia="標楷體"/>
          <w:color w:val="000000"/>
        </w:rPr>
        <w:t>18</w:t>
      </w:r>
      <w:r w:rsidRPr="0085088E">
        <w:rPr>
          <w:rFonts w:eastAsia="標楷體"/>
          <w:color w:val="000000"/>
        </w:rPr>
        <w:t>時</w:t>
      </w:r>
      <w:r w:rsidRPr="0085088E">
        <w:rPr>
          <w:rFonts w:eastAsia="標楷體"/>
          <w:color w:val="000000"/>
        </w:rPr>
        <w:t>00</w:t>
      </w:r>
      <w:r w:rsidRPr="0085088E">
        <w:rPr>
          <w:rFonts w:eastAsia="標楷體"/>
          <w:color w:val="000000"/>
        </w:rPr>
        <w:t>分。</w:t>
      </w:r>
    </w:p>
    <w:p w14:paraId="4CB1ABE6" w14:textId="77777777" w:rsidR="00F85238" w:rsidRPr="0085088E" w:rsidRDefault="00F85238" w:rsidP="00F85238">
      <w:pPr>
        <w:spacing w:before="0" w:beforeAutospacing="0" w:after="0" w:afterAutospacing="0" w:line="240" w:lineRule="auto"/>
        <w:jc w:val="left"/>
        <w:rPr>
          <w:rFonts w:eastAsia="標楷體"/>
          <w:color w:val="000000"/>
        </w:rPr>
      </w:pPr>
    </w:p>
    <w:p w14:paraId="571C79E9" w14:textId="6CDAF408" w:rsidR="00F85238" w:rsidRPr="0085088E" w:rsidRDefault="00F85238" w:rsidP="00F85238">
      <w:pPr>
        <w:spacing w:before="0" w:beforeAutospacing="0" w:after="0" w:afterAutospacing="0" w:line="240" w:lineRule="auto"/>
        <w:jc w:val="left"/>
        <w:rPr>
          <w:rFonts w:eastAsia="標楷體"/>
          <w:color w:val="000000"/>
        </w:rPr>
      </w:pPr>
      <w:r w:rsidRPr="0085088E">
        <w:rPr>
          <w:rFonts w:eastAsia="標楷體"/>
          <w:color w:val="000000"/>
        </w:rPr>
        <w:t>地點：屏科</w:t>
      </w:r>
      <w:proofErr w:type="gramStart"/>
      <w:r w:rsidRPr="0085088E">
        <w:rPr>
          <w:rFonts w:eastAsia="標楷體"/>
          <w:color w:val="000000"/>
        </w:rPr>
        <w:t>大玉崗圖書館</w:t>
      </w:r>
      <w:proofErr w:type="gramEnd"/>
      <w:r w:rsidRPr="0085088E">
        <w:rPr>
          <w:rFonts w:eastAsia="標楷體"/>
          <w:color w:val="000000"/>
        </w:rPr>
        <w:t>4</w:t>
      </w:r>
      <w:r w:rsidRPr="0085088E">
        <w:rPr>
          <w:rFonts w:eastAsia="標楷體"/>
          <w:color w:val="000000"/>
        </w:rPr>
        <w:t>樓國際會議廳（屏東縣內埔鄉學府路</w:t>
      </w:r>
      <w:r w:rsidRPr="0085088E">
        <w:rPr>
          <w:rFonts w:eastAsia="標楷體"/>
          <w:color w:val="000000"/>
        </w:rPr>
        <w:t>1</w:t>
      </w:r>
      <w:r w:rsidRPr="0085088E">
        <w:rPr>
          <w:rFonts w:eastAsia="標楷體"/>
          <w:color w:val="000000"/>
        </w:rPr>
        <w:t>號</w:t>
      </w:r>
      <w:r w:rsidRPr="0085088E">
        <w:rPr>
          <w:rFonts w:eastAsia="標楷體"/>
          <w:color w:val="000000"/>
        </w:rPr>
        <w:t xml:space="preserve"> </w:t>
      </w:r>
      <w:r w:rsidRPr="0085088E">
        <w:rPr>
          <w:rFonts w:eastAsia="標楷體"/>
          <w:color w:val="000000"/>
        </w:rPr>
        <w:t>玉崗圖書館</w:t>
      </w:r>
      <w:r w:rsidR="0085088E">
        <w:rPr>
          <w:rFonts w:eastAsia="標楷體"/>
          <w:color w:val="000000"/>
        </w:rPr>
        <w:t xml:space="preserve"> </w:t>
      </w:r>
      <w:r w:rsidRPr="0085088E">
        <w:rPr>
          <w:rFonts w:eastAsia="標楷體"/>
          <w:color w:val="000000"/>
        </w:rPr>
        <w:t>）。</w:t>
      </w:r>
    </w:p>
    <w:p w14:paraId="6048ED01" w14:textId="77777777" w:rsidR="00F85238" w:rsidRPr="0085088E" w:rsidRDefault="00F85238" w:rsidP="00F85238">
      <w:pPr>
        <w:spacing w:before="0" w:beforeAutospacing="0" w:after="0" w:afterAutospacing="0" w:line="240" w:lineRule="auto"/>
        <w:jc w:val="left"/>
        <w:rPr>
          <w:rFonts w:eastAsia="標楷體"/>
          <w:color w:val="000000"/>
        </w:rPr>
      </w:pPr>
    </w:p>
    <w:p w14:paraId="436CE54A" w14:textId="068357C1" w:rsidR="00F85238" w:rsidRPr="0085088E" w:rsidRDefault="00F85238" w:rsidP="00F85238">
      <w:pPr>
        <w:spacing w:before="0" w:beforeAutospacing="0" w:after="0" w:afterAutospacing="0" w:line="240" w:lineRule="auto"/>
        <w:jc w:val="left"/>
        <w:rPr>
          <w:rFonts w:eastAsia="標楷體"/>
          <w:color w:val="000000"/>
        </w:rPr>
      </w:pPr>
      <w:r w:rsidRPr="0085088E">
        <w:rPr>
          <w:rFonts w:eastAsia="標楷體"/>
          <w:color w:val="000000"/>
        </w:rPr>
        <w:t>研討</w:t>
      </w:r>
      <w:r w:rsidRPr="0085088E">
        <w:rPr>
          <w:rFonts w:eastAsia="標楷體"/>
          <w:color w:val="000000"/>
        </w:rPr>
        <w:t>會分為專題演講，壁報展示及口頭發表，</w:t>
      </w:r>
      <w:r w:rsidRPr="0085088E">
        <w:rPr>
          <w:rFonts w:eastAsia="標楷體"/>
          <w:b/>
          <w:color w:val="000000"/>
        </w:rPr>
        <w:t>口頭與壁報皆</w:t>
      </w:r>
      <w:proofErr w:type="gramStart"/>
      <w:r w:rsidRPr="0085088E">
        <w:rPr>
          <w:rFonts w:eastAsia="標楷體"/>
          <w:b/>
          <w:color w:val="000000"/>
        </w:rPr>
        <w:t>採</w:t>
      </w:r>
      <w:proofErr w:type="gramEnd"/>
      <w:r w:rsidRPr="0085088E">
        <w:rPr>
          <w:rFonts w:eastAsia="標楷體"/>
          <w:b/>
          <w:color w:val="000000"/>
        </w:rPr>
        <w:t>英文發表方式</w:t>
      </w:r>
      <w:r w:rsidRPr="0085088E">
        <w:rPr>
          <w:rFonts w:eastAsia="標楷體"/>
          <w:color w:val="000000"/>
        </w:rPr>
        <w:t>。</w:t>
      </w:r>
    </w:p>
    <w:p w14:paraId="43A51F53" w14:textId="5F48E95D" w:rsidR="00F85238" w:rsidRPr="0085088E" w:rsidRDefault="00F85238" w:rsidP="00F85238">
      <w:pPr>
        <w:pStyle w:val="a5"/>
        <w:numPr>
          <w:ilvl w:val="1"/>
          <w:numId w:val="4"/>
        </w:numPr>
        <w:spacing w:before="0" w:beforeAutospacing="0" w:after="0" w:afterAutospacing="0" w:line="240" w:lineRule="auto"/>
        <w:ind w:leftChars="0"/>
        <w:jc w:val="left"/>
        <w:rPr>
          <w:rFonts w:eastAsia="標楷體"/>
          <w:color w:val="000000"/>
        </w:rPr>
      </w:pPr>
      <w:r w:rsidRPr="0085088E">
        <w:rPr>
          <w:rFonts w:eastAsia="標楷體"/>
          <w:color w:val="000000"/>
        </w:rPr>
        <w:t>專題演講邀請國內外專家學者蒞臨演講</w:t>
      </w:r>
      <w:r w:rsidRPr="0085088E">
        <w:rPr>
          <w:rFonts w:eastAsia="標楷體"/>
          <w:color w:val="000000"/>
        </w:rPr>
        <w:t xml:space="preserve"> (</w:t>
      </w:r>
      <w:r w:rsidRPr="0085088E">
        <w:rPr>
          <w:rFonts w:eastAsia="標楷體"/>
          <w:color w:val="000000"/>
        </w:rPr>
        <w:t>申請獸醫師繼續教育課程</w:t>
      </w:r>
      <w:r w:rsidRPr="0085088E">
        <w:rPr>
          <w:rFonts w:eastAsia="標楷體"/>
          <w:color w:val="000000"/>
        </w:rPr>
        <w:t>)</w:t>
      </w:r>
      <w:r w:rsidRPr="0085088E">
        <w:rPr>
          <w:rFonts w:eastAsia="標楷體"/>
          <w:color w:val="000000"/>
        </w:rPr>
        <w:t>。</w:t>
      </w:r>
    </w:p>
    <w:p w14:paraId="30AF8C05" w14:textId="106A5912" w:rsidR="00F85238" w:rsidRPr="0085088E" w:rsidRDefault="00F85238" w:rsidP="00F85238">
      <w:pPr>
        <w:pStyle w:val="a5"/>
        <w:numPr>
          <w:ilvl w:val="1"/>
          <w:numId w:val="4"/>
        </w:numPr>
        <w:spacing w:before="0" w:beforeAutospacing="0" w:after="0" w:afterAutospacing="0" w:line="240" w:lineRule="auto"/>
        <w:ind w:leftChars="0"/>
        <w:jc w:val="left"/>
        <w:rPr>
          <w:rFonts w:eastAsia="標楷體"/>
          <w:color w:val="000000"/>
        </w:rPr>
      </w:pPr>
      <w:r w:rsidRPr="0085088E">
        <w:rPr>
          <w:rFonts w:eastAsia="標楷體"/>
          <w:color w:val="000000"/>
        </w:rPr>
        <w:t>本次口頭發表每篇報告時間</w:t>
      </w:r>
      <w:r w:rsidRPr="0085088E">
        <w:rPr>
          <w:rFonts w:eastAsia="標楷體"/>
          <w:color w:val="000000"/>
        </w:rPr>
        <w:t xml:space="preserve"> 10</w:t>
      </w:r>
      <w:r w:rsidRPr="0085088E">
        <w:rPr>
          <w:rFonts w:eastAsia="標楷體"/>
          <w:color w:val="000000"/>
        </w:rPr>
        <w:t>分鐘，討論</w:t>
      </w:r>
      <w:r w:rsidRPr="0085088E">
        <w:rPr>
          <w:rFonts w:eastAsia="標楷體"/>
          <w:color w:val="000000"/>
        </w:rPr>
        <w:t xml:space="preserve"> 2</w:t>
      </w:r>
      <w:r w:rsidRPr="0085088E">
        <w:rPr>
          <w:rFonts w:eastAsia="標楷體"/>
          <w:color w:val="000000"/>
        </w:rPr>
        <w:t>分鐘，投影片簡報檔案一律使用</w:t>
      </w:r>
      <w:r w:rsidRPr="0085088E">
        <w:rPr>
          <w:rFonts w:eastAsia="標楷體"/>
          <w:color w:val="000000"/>
        </w:rPr>
        <w:t>Microsoft PowerPoint 2007</w:t>
      </w:r>
      <w:r w:rsidRPr="0085088E">
        <w:rPr>
          <w:rFonts w:eastAsia="標楷體"/>
          <w:color w:val="000000"/>
        </w:rPr>
        <w:t>版相容之檔案，建議提供檔案，使用大會準備之電腦與投影機即可。</w:t>
      </w:r>
    </w:p>
    <w:p w14:paraId="599B5FA0" w14:textId="49D272B9" w:rsidR="00F85238" w:rsidRPr="0085088E" w:rsidRDefault="00F85238" w:rsidP="00F85238">
      <w:pPr>
        <w:pStyle w:val="a5"/>
        <w:numPr>
          <w:ilvl w:val="1"/>
          <w:numId w:val="4"/>
        </w:numPr>
        <w:spacing w:before="0" w:beforeAutospacing="0" w:after="0" w:afterAutospacing="0" w:line="240" w:lineRule="auto"/>
        <w:ind w:leftChars="0"/>
        <w:jc w:val="left"/>
        <w:rPr>
          <w:rFonts w:eastAsia="標楷體"/>
          <w:color w:val="000000"/>
        </w:rPr>
      </w:pPr>
      <w:r w:rsidRPr="0085088E">
        <w:rPr>
          <w:rFonts w:eastAsia="標楷體"/>
          <w:color w:val="000000"/>
        </w:rPr>
        <w:t>論文壁報展示大小以全開直式海報為限（</w:t>
      </w:r>
      <w:bookmarkStart w:id="0" w:name="_GoBack"/>
      <w:bookmarkEnd w:id="0"/>
      <w:r w:rsidRPr="0085088E">
        <w:rPr>
          <w:rFonts w:eastAsia="標楷體"/>
          <w:color w:val="000000"/>
        </w:rPr>
        <w:t>約</w:t>
      </w:r>
      <w:r w:rsidRPr="0085088E">
        <w:rPr>
          <w:rFonts w:eastAsia="標楷體"/>
          <w:color w:val="000000"/>
        </w:rPr>
        <w:t>85×113 cm</w:t>
      </w:r>
      <w:r w:rsidRPr="0085088E">
        <w:rPr>
          <w:rFonts w:eastAsia="標楷體"/>
          <w:color w:val="000000"/>
        </w:rPr>
        <w:t>）。</w:t>
      </w:r>
    </w:p>
    <w:p w14:paraId="38B065BA" w14:textId="0CF888C5" w:rsidR="00F85238" w:rsidRPr="0085088E" w:rsidRDefault="00F85238" w:rsidP="00F85238">
      <w:pPr>
        <w:pStyle w:val="a5"/>
        <w:numPr>
          <w:ilvl w:val="1"/>
          <w:numId w:val="4"/>
        </w:numPr>
        <w:spacing w:before="0" w:beforeAutospacing="0" w:after="0" w:afterAutospacing="0" w:line="240" w:lineRule="auto"/>
        <w:ind w:leftChars="0"/>
        <w:jc w:val="left"/>
        <w:rPr>
          <w:rFonts w:eastAsia="標楷體"/>
          <w:color w:val="000000"/>
        </w:rPr>
      </w:pPr>
      <w:r w:rsidRPr="0085088E">
        <w:rPr>
          <w:rFonts w:eastAsia="標楷體"/>
          <w:color w:val="000000"/>
        </w:rPr>
        <w:t>口頭發表或壁報展示皆需報名及繳交摘要一份，摘要格式請參閱附件說明。</w:t>
      </w:r>
    </w:p>
    <w:p w14:paraId="623B59EC" w14:textId="77777777" w:rsidR="00F85238" w:rsidRPr="0085088E" w:rsidRDefault="00F85238" w:rsidP="00F85238">
      <w:pPr>
        <w:spacing w:before="0" w:beforeAutospacing="0" w:after="0" w:afterAutospacing="0" w:line="240" w:lineRule="auto"/>
        <w:jc w:val="left"/>
        <w:rPr>
          <w:rFonts w:eastAsia="標楷體"/>
          <w:color w:val="000000"/>
        </w:rPr>
      </w:pPr>
      <w:r w:rsidRPr="0085088E">
        <w:rPr>
          <w:rFonts w:eastAsia="標楷體"/>
          <w:color w:val="000000"/>
        </w:rPr>
        <w:t>https://drive.google.com/file/d/13_D_BycdbjSRHc_GFzBfJG1fZ6h-MQSL/view?usp=sharing</w:t>
      </w:r>
    </w:p>
    <w:p w14:paraId="5B8119F4" w14:textId="77777777" w:rsidR="0085088E" w:rsidRPr="0085088E" w:rsidRDefault="00282E97" w:rsidP="00F85238">
      <w:pPr>
        <w:spacing w:before="0" w:beforeAutospacing="0" w:after="0" w:afterAutospacing="0" w:line="240" w:lineRule="auto"/>
        <w:jc w:val="left"/>
        <w:rPr>
          <w:rFonts w:eastAsia="標楷體"/>
          <w:color w:val="000000"/>
        </w:rPr>
      </w:pPr>
      <w:r w:rsidRPr="0085088E">
        <w:rPr>
          <w:rFonts w:eastAsia="標楷體"/>
          <w:color w:val="000000"/>
        </w:rPr>
        <w:t xml:space="preserve"> </w:t>
      </w:r>
    </w:p>
    <w:p w14:paraId="19F5AC45" w14:textId="0B8F6756" w:rsidR="00F85238" w:rsidRPr="0085088E" w:rsidRDefault="0085088E" w:rsidP="00F85238">
      <w:pPr>
        <w:spacing w:before="0" w:beforeAutospacing="0" w:after="0" w:afterAutospacing="0" w:line="240" w:lineRule="auto"/>
        <w:jc w:val="left"/>
        <w:rPr>
          <w:rFonts w:eastAsia="標楷體"/>
          <w:b/>
          <w:color w:val="000000"/>
        </w:rPr>
      </w:pPr>
      <w:r>
        <w:rPr>
          <w:rFonts w:eastAsia="標楷體" w:hint="eastAsia"/>
          <w:b/>
          <w:color w:val="000000"/>
        </w:rPr>
        <w:t>一、</w:t>
      </w:r>
      <w:r w:rsidR="00282E97" w:rsidRPr="0085088E">
        <w:rPr>
          <w:rFonts w:eastAsia="標楷體"/>
          <w:b/>
          <w:color w:val="000000"/>
        </w:rPr>
        <w:t>報名方式，一律</w:t>
      </w:r>
      <w:proofErr w:type="gramStart"/>
      <w:r w:rsidR="00282E97" w:rsidRPr="0085088E">
        <w:rPr>
          <w:rFonts w:eastAsia="標楷體"/>
          <w:b/>
          <w:color w:val="000000"/>
        </w:rPr>
        <w:t>採線上</w:t>
      </w:r>
      <w:proofErr w:type="gramEnd"/>
      <w:r w:rsidR="00282E97" w:rsidRPr="0085088E">
        <w:rPr>
          <w:rFonts w:eastAsia="標楷體"/>
          <w:b/>
          <w:color w:val="000000"/>
        </w:rPr>
        <w:t>報名</w:t>
      </w:r>
      <w:r w:rsidR="00282E97" w:rsidRPr="0085088E">
        <w:rPr>
          <w:rFonts w:eastAsia="標楷體"/>
          <w:b/>
          <w:color w:val="000000"/>
        </w:rPr>
        <w:t>(</w:t>
      </w:r>
      <w:hyperlink r:id="rId5" w:history="1">
        <w:r w:rsidRPr="0085088E">
          <w:rPr>
            <w:rStyle w:val="a6"/>
            <w:rFonts w:eastAsia="標楷體"/>
            <w:b/>
          </w:rPr>
          <w:t>https://reurl.cc/NqRGg6</w:t>
        </w:r>
      </w:hyperlink>
      <w:r w:rsidR="00282E97" w:rsidRPr="0085088E">
        <w:rPr>
          <w:rFonts w:eastAsia="標楷體"/>
          <w:b/>
          <w:color w:val="000000"/>
        </w:rPr>
        <w:t>)</w:t>
      </w:r>
      <w:r w:rsidR="00282E97" w:rsidRPr="0085088E">
        <w:rPr>
          <w:rFonts w:eastAsia="標楷體"/>
          <w:b/>
          <w:color w:val="000000"/>
        </w:rPr>
        <w:t>。</w:t>
      </w:r>
    </w:p>
    <w:p w14:paraId="00DE9E60" w14:textId="239FE0D4" w:rsidR="00F85238" w:rsidRPr="0085088E" w:rsidRDefault="00F85238" w:rsidP="0085088E">
      <w:pPr>
        <w:pStyle w:val="a5"/>
        <w:numPr>
          <w:ilvl w:val="0"/>
          <w:numId w:val="7"/>
        </w:numPr>
        <w:spacing w:before="0" w:beforeAutospacing="0" w:after="0" w:afterAutospacing="0" w:line="240" w:lineRule="auto"/>
        <w:ind w:leftChars="0"/>
        <w:jc w:val="left"/>
        <w:rPr>
          <w:rFonts w:eastAsia="標楷體"/>
          <w:color w:val="000000"/>
        </w:rPr>
      </w:pPr>
      <w:r w:rsidRPr="0085088E">
        <w:rPr>
          <w:rFonts w:eastAsia="標楷體"/>
          <w:color w:val="000000"/>
        </w:rPr>
        <w:t>摘要投稿方式</w:t>
      </w:r>
      <w:r w:rsidRPr="0085088E">
        <w:rPr>
          <w:rFonts w:eastAsia="標楷體"/>
          <w:color w:val="000000"/>
        </w:rPr>
        <w:t>:</w:t>
      </w:r>
    </w:p>
    <w:p w14:paraId="776E6B0A" w14:textId="5519E0C1" w:rsidR="00F85238" w:rsidRPr="0085088E" w:rsidRDefault="00F85238" w:rsidP="0085088E">
      <w:pPr>
        <w:pStyle w:val="a5"/>
        <w:numPr>
          <w:ilvl w:val="2"/>
          <w:numId w:val="9"/>
        </w:numPr>
        <w:spacing w:before="0" w:beforeAutospacing="0" w:after="0" w:afterAutospacing="0" w:line="240" w:lineRule="auto"/>
        <w:ind w:leftChars="0"/>
        <w:jc w:val="left"/>
        <w:rPr>
          <w:rFonts w:eastAsia="標楷體"/>
          <w:color w:val="000000"/>
        </w:rPr>
      </w:pPr>
      <w:r w:rsidRPr="0085088E">
        <w:rPr>
          <w:rFonts w:eastAsia="標楷體"/>
          <w:color w:val="000000"/>
        </w:rPr>
        <w:t>請將檔案</w:t>
      </w:r>
      <w:r w:rsidRPr="0085088E">
        <w:rPr>
          <w:rFonts w:eastAsia="標楷體"/>
          <w:color w:val="000000"/>
        </w:rPr>
        <w:t xml:space="preserve">email </w:t>
      </w:r>
      <w:r w:rsidRPr="0085088E">
        <w:rPr>
          <w:rFonts w:eastAsia="標楷體"/>
          <w:color w:val="000000"/>
        </w:rPr>
        <w:t>至</w:t>
      </w:r>
      <w:r w:rsidRPr="0085088E">
        <w:rPr>
          <w:rFonts w:eastAsia="標楷體"/>
          <w:b/>
          <w:color w:val="000000"/>
        </w:rPr>
        <w:t>ckj.svs@gmail.com</w:t>
      </w:r>
      <w:r w:rsidRPr="0085088E">
        <w:rPr>
          <w:rFonts w:eastAsia="標楷體"/>
          <w:color w:val="000000"/>
        </w:rPr>
        <w:t>信箱。</w:t>
      </w:r>
    </w:p>
    <w:p w14:paraId="620D583E" w14:textId="320455AC" w:rsidR="00F85238" w:rsidRPr="0085088E" w:rsidRDefault="00F85238" w:rsidP="0085088E">
      <w:pPr>
        <w:pStyle w:val="a5"/>
        <w:numPr>
          <w:ilvl w:val="2"/>
          <w:numId w:val="9"/>
        </w:numPr>
        <w:spacing w:before="0" w:beforeAutospacing="0" w:after="0" w:afterAutospacing="0" w:line="240" w:lineRule="auto"/>
        <w:ind w:leftChars="0"/>
        <w:jc w:val="left"/>
        <w:rPr>
          <w:rFonts w:eastAsia="標楷體"/>
          <w:color w:val="000000"/>
        </w:rPr>
      </w:pPr>
      <w:r w:rsidRPr="0085088E">
        <w:rPr>
          <w:rFonts w:eastAsia="標楷體"/>
          <w:color w:val="000000"/>
        </w:rPr>
        <w:t>摘要檔名格式</w:t>
      </w:r>
      <w:r w:rsidRPr="0085088E">
        <w:rPr>
          <w:rFonts w:eastAsia="標楷體"/>
          <w:color w:val="000000"/>
        </w:rPr>
        <w:t xml:space="preserve">: </w:t>
      </w:r>
      <w:r w:rsidRPr="0085088E">
        <w:rPr>
          <w:rFonts w:eastAsia="標楷體"/>
          <w:color w:val="000000"/>
        </w:rPr>
        <w:t>中文姓名</w:t>
      </w:r>
      <w:r w:rsidRPr="0085088E">
        <w:rPr>
          <w:rFonts w:eastAsia="標楷體"/>
          <w:color w:val="000000"/>
        </w:rPr>
        <w:t>-</w:t>
      </w:r>
      <w:r w:rsidRPr="0085088E">
        <w:rPr>
          <w:rFonts w:eastAsia="標楷體"/>
          <w:color w:val="000000"/>
        </w:rPr>
        <w:t>英文姓名</w:t>
      </w:r>
      <w:r w:rsidRPr="0085088E">
        <w:rPr>
          <w:rFonts w:eastAsia="標楷體"/>
          <w:color w:val="000000"/>
        </w:rPr>
        <w:t>-</w:t>
      </w:r>
      <w:r w:rsidRPr="0085088E">
        <w:rPr>
          <w:rFonts w:eastAsia="標楷體"/>
          <w:color w:val="000000"/>
        </w:rPr>
        <w:t>題目。</w:t>
      </w:r>
    </w:p>
    <w:p w14:paraId="4457F4C9" w14:textId="77777777" w:rsidR="0085088E" w:rsidRDefault="00F85238" w:rsidP="0085088E">
      <w:pPr>
        <w:pStyle w:val="a5"/>
        <w:numPr>
          <w:ilvl w:val="2"/>
          <w:numId w:val="9"/>
        </w:numPr>
        <w:spacing w:before="0" w:beforeAutospacing="0" w:after="0" w:afterAutospacing="0" w:line="240" w:lineRule="auto"/>
        <w:ind w:leftChars="0"/>
        <w:jc w:val="left"/>
        <w:rPr>
          <w:rFonts w:eastAsia="標楷體"/>
          <w:color w:val="000000"/>
        </w:rPr>
      </w:pPr>
      <w:r w:rsidRPr="0085088E">
        <w:rPr>
          <w:rFonts w:eastAsia="標楷體"/>
          <w:color w:val="000000"/>
        </w:rPr>
        <w:t>摘要檔名範例</w:t>
      </w:r>
      <w:r w:rsidRPr="0085088E">
        <w:rPr>
          <w:rFonts w:eastAsia="標楷體"/>
          <w:color w:val="000000"/>
        </w:rPr>
        <w:t xml:space="preserve">: </w:t>
      </w:r>
      <w:r w:rsidRPr="0085088E">
        <w:rPr>
          <w:rFonts w:eastAsia="標楷體"/>
          <w:color w:val="000000"/>
        </w:rPr>
        <w:t>王大名</w:t>
      </w:r>
      <w:r w:rsidRPr="0085088E">
        <w:rPr>
          <w:rFonts w:eastAsia="標楷體"/>
          <w:color w:val="000000"/>
        </w:rPr>
        <w:t>-Da-Ming Wang-Investigation of...</w:t>
      </w:r>
      <w:r w:rsidRPr="0085088E">
        <w:rPr>
          <w:rFonts w:eastAsia="標楷體"/>
          <w:color w:val="000000"/>
        </w:rPr>
        <w:t>。</w:t>
      </w:r>
    </w:p>
    <w:p w14:paraId="3A8B2679" w14:textId="0F1C1B82" w:rsidR="00F85238" w:rsidRPr="0085088E" w:rsidRDefault="00F85238" w:rsidP="0085088E">
      <w:pPr>
        <w:pStyle w:val="a5"/>
        <w:numPr>
          <w:ilvl w:val="2"/>
          <w:numId w:val="9"/>
        </w:numPr>
        <w:spacing w:before="0" w:beforeAutospacing="0" w:after="0" w:afterAutospacing="0" w:line="240" w:lineRule="auto"/>
        <w:ind w:leftChars="0"/>
        <w:jc w:val="left"/>
        <w:rPr>
          <w:rFonts w:eastAsia="標楷體"/>
          <w:color w:val="000000"/>
        </w:rPr>
      </w:pPr>
      <w:r w:rsidRPr="0085088E">
        <w:rPr>
          <w:rFonts w:eastAsia="標楷體"/>
          <w:color w:val="000000"/>
        </w:rPr>
        <w:t>摘要投稿截止日期為</w:t>
      </w:r>
      <w:r w:rsidRPr="0085088E">
        <w:rPr>
          <w:rFonts w:eastAsia="標楷體"/>
          <w:b/>
          <w:color w:val="000000"/>
        </w:rPr>
        <w:t xml:space="preserve">112 </w:t>
      </w:r>
      <w:r w:rsidRPr="0085088E">
        <w:rPr>
          <w:rFonts w:eastAsia="標楷體"/>
          <w:b/>
          <w:color w:val="000000"/>
        </w:rPr>
        <w:t>年</w:t>
      </w:r>
      <w:r w:rsidRPr="0085088E">
        <w:rPr>
          <w:rFonts w:eastAsia="標楷體"/>
          <w:b/>
          <w:color w:val="000000"/>
        </w:rPr>
        <w:t xml:space="preserve"> 3 </w:t>
      </w:r>
      <w:r w:rsidRPr="0085088E">
        <w:rPr>
          <w:rFonts w:eastAsia="標楷體"/>
          <w:b/>
          <w:color w:val="000000"/>
        </w:rPr>
        <w:t>月</w:t>
      </w:r>
      <w:r w:rsidRPr="0085088E">
        <w:rPr>
          <w:rFonts w:eastAsia="標楷體"/>
          <w:b/>
          <w:color w:val="000000"/>
        </w:rPr>
        <w:t>30</w:t>
      </w:r>
      <w:r w:rsidRPr="0085088E">
        <w:rPr>
          <w:rFonts w:eastAsia="標楷體"/>
          <w:b/>
          <w:color w:val="000000"/>
        </w:rPr>
        <w:t>日</w:t>
      </w:r>
      <w:r w:rsidRPr="0085088E">
        <w:rPr>
          <w:rFonts w:eastAsia="標楷體"/>
          <w:b/>
          <w:color w:val="000000"/>
        </w:rPr>
        <w:t xml:space="preserve"> (</w:t>
      </w:r>
      <w:r w:rsidRPr="0085088E">
        <w:rPr>
          <w:rFonts w:eastAsia="標楷體"/>
          <w:b/>
          <w:color w:val="000000"/>
        </w:rPr>
        <w:t>四</w:t>
      </w:r>
      <w:r w:rsidRPr="0085088E">
        <w:rPr>
          <w:rFonts w:eastAsia="標楷體"/>
          <w:b/>
          <w:color w:val="000000"/>
        </w:rPr>
        <w:t>) 24:00</w:t>
      </w:r>
      <w:r w:rsidRPr="0085088E">
        <w:rPr>
          <w:rFonts w:eastAsia="標楷體"/>
          <w:color w:val="000000"/>
        </w:rPr>
        <w:t>。</w:t>
      </w:r>
    </w:p>
    <w:p w14:paraId="074FD0FE" w14:textId="3E0B8A87" w:rsidR="00F85238" w:rsidRPr="0085088E" w:rsidRDefault="00F85238" w:rsidP="0085088E">
      <w:pPr>
        <w:pStyle w:val="a5"/>
        <w:numPr>
          <w:ilvl w:val="2"/>
          <w:numId w:val="9"/>
        </w:numPr>
        <w:spacing w:before="0" w:beforeAutospacing="0" w:after="0" w:afterAutospacing="0" w:line="240" w:lineRule="auto"/>
        <w:ind w:leftChars="0"/>
        <w:jc w:val="left"/>
        <w:rPr>
          <w:rFonts w:eastAsia="標楷體"/>
          <w:color w:val="000000"/>
        </w:rPr>
      </w:pPr>
      <w:r w:rsidRPr="0085088E">
        <w:rPr>
          <w:rFonts w:eastAsia="標楷體"/>
          <w:color w:val="000000"/>
        </w:rPr>
        <w:t>報名截止日期為</w:t>
      </w:r>
      <w:r w:rsidRPr="0085088E">
        <w:rPr>
          <w:rFonts w:eastAsia="標楷體"/>
          <w:b/>
          <w:color w:val="000000"/>
        </w:rPr>
        <w:t xml:space="preserve">112 </w:t>
      </w:r>
      <w:r w:rsidRPr="0085088E">
        <w:rPr>
          <w:rFonts w:eastAsia="標楷體"/>
          <w:b/>
          <w:color w:val="000000"/>
        </w:rPr>
        <w:t>年</w:t>
      </w:r>
      <w:r w:rsidRPr="0085088E">
        <w:rPr>
          <w:rFonts w:eastAsia="標楷體"/>
          <w:b/>
          <w:color w:val="000000"/>
        </w:rPr>
        <w:t xml:space="preserve"> 3 </w:t>
      </w:r>
      <w:r w:rsidRPr="0085088E">
        <w:rPr>
          <w:rFonts w:eastAsia="標楷體"/>
          <w:b/>
          <w:color w:val="000000"/>
        </w:rPr>
        <w:t>月</w:t>
      </w:r>
      <w:r w:rsidRPr="0085088E">
        <w:rPr>
          <w:rFonts w:eastAsia="標楷體"/>
          <w:b/>
          <w:color w:val="000000"/>
        </w:rPr>
        <w:t>30</w:t>
      </w:r>
      <w:r w:rsidRPr="0085088E">
        <w:rPr>
          <w:rFonts w:eastAsia="標楷體"/>
          <w:b/>
          <w:color w:val="000000"/>
        </w:rPr>
        <w:t>日</w:t>
      </w:r>
      <w:r w:rsidRPr="0085088E">
        <w:rPr>
          <w:rFonts w:eastAsia="標楷體"/>
          <w:b/>
          <w:color w:val="000000"/>
        </w:rPr>
        <w:t xml:space="preserve"> (</w:t>
      </w:r>
      <w:r w:rsidRPr="0085088E">
        <w:rPr>
          <w:rFonts w:eastAsia="標楷體"/>
          <w:b/>
          <w:color w:val="000000"/>
        </w:rPr>
        <w:t>四</w:t>
      </w:r>
      <w:r w:rsidRPr="0085088E">
        <w:rPr>
          <w:rFonts w:eastAsia="標楷體"/>
          <w:b/>
          <w:color w:val="000000"/>
        </w:rPr>
        <w:t>) 24:00</w:t>
      </w:r>
      <w:r w:rsidRPr="0085088E">
        <w:rPr>
          <w:rFonts w:eastAsia="標楷體"/>
          <w:color w:val="000000"/>
        </w:rPr>
        <w:t>。</w:t>
      </w:r>
    </w:p>
    <w:p w14:paraId="1C115C5E" w14:textId="7FEEC79F" w:rsidR="00F85238" w:rsidRPr="0085088E" w:rsidRDefault="00F85238" w:rsidP="0085088E">
      <w:pPr>
        <w:pStyle w:val="a5"/>
        <w:numPr>
          <w:ilvl w:val="2"/>
          <w:numId w:val="9"/>
        </w:numPr>
        <w:spacing w:before="0" w:beforeAutospacing="0" w:after="0" w:afterAutospacing="0" w:line="240" w:lineRule="auto"/>
        <w:ind w:leftChars="0"/>
        <w:jc w:val="left"/>
        <w:rPr>
          <w:rFonts w:eastAsia="標楷體"/>
          <w:color w:val="000000"/>
        </w:rPr>
      </w:pPr>
      <w:r w:rsidRPr="0085088E">
        <w:rPr>
          <w:rFonts w:eastAsia="標楷體"/>
          <w:color w:val="000000"/>
        </w:rPr>
        <w:t>須完成表單填寫、匯款與摘要寄送</w:t>
      </w:r>
      <w:r w:rsidRPr="0085088E">
        <w:rPr>
          <w:rFonts w:eastAsia="標楷體"/>
          <w:color w:val="000000"/>
        </w:rPr>
        <w:t>(</w:t>
      </w:r>
      <w:r w:rsidRPr="0085088E">
        <w:rPr>
          <w:rFonts w:eastAsia="標楷體"/>
          <w:color w:val="000000"/>
        </w:rPr>
        <w:t>有發表</w:t>
      </w:r>
      <w:r w:rsidRPr="0085088E">
        <w:rPr>
          <w:rFonts w:eastAsia="標楷體"/>
          <w:color w:val="000000"/>
        </w:rPr>
        <w:t>)</w:t>
      </w:r>
      <w:r w:rsidRPr="0085088E">
        <w:rPr>
          <w:rFonts w:eastAsia="標楷體"/>
          <w:color w:val="000000"/>
        </w:rPr>
        <w:t>者方為報名完成</w:t>
      </w:r>
    </w:p>
    <w:p w14:paraId="61114F8C" w14:textId="5B1EFE62" w:rsidR="00F85238" w:rsidRPr="0085088E" w:rsidRDefault="00F85238" w:rsidP="0085088E">
      <w:pPr>
        <w:pStyle w:val="a5"/>
        <w:numPr>
          <w:ilvl w:val="2"/>
          <w:numId w:val="9"/>
        </w:numPr>
        <w:spacing w:before="0" w:beforeAutospacing="0" w:after="0" w:afterAutospacing="0" w:line="240" w:lineRule="auto"/>
        <w:ind w:leftChars="0"/>
        <w:jc w:val="left"/>
        <w:rPr>
          <w:rFonts w:eastAsia="標楷體"/>
          <w:color w:val="000000"/>
        </w:rPr>
      </w:pPr>
      <w:r w:rsidRPr="0085088E">
        <w:rPr>
          <w:rFonts w:eastAsia="標楷體"/>
          <w:color w:val="000000"/>
        </w:rPr>
        <w:t>報名名額上限為</w:t>
      </w:r>
      <w:r w:rsidRPr="0085088E">
        <w:rPr>
          <w:rFonts w:eastAsia="標楷體"/>
          <w:color w:val="000000"/>
        </w:rPr>
        <w:t>150</w:t>
      </w:r>
      <w:r w:rsidRPr="0085088E">
        <w:rPr>
          <w:rFonts w:eastAsia="標楷體"/>
          <w:color w:val="000000"/>
        </w:rPr>
        <w:t>位，若達上限即停止報名。</w:t>
      </w:r>
    </w:p>
    <w:p w14:paraId="7025A00C" w14:textId="77777777" w:rsidR="00F85238" w:rsidRPr="0085088E" w:rsidRDefault="00F85238" w:rsidP="00F85238">
      <w:pPr>
        <w:spacing w:before="0" w:beforeAutospacing="0" w:after="0" w:afterAutospacing="0" w:line="240" w:lineRule="auto"/>
        <w:jc w:val="left"/>
        <w:rPr>
          <w:rFonts w:eastAsia="標楷體"/>
          <w:color w:val="000000"/>
        </w:rPr>
      </w:pPr>
    </w:p>
    <w:p w14:paraId="086A71B2" w14:textId="4C7E3E0E" w:rsidR="00282E97" w:rsidRPr="0085088E" w:rsidRDefault="00282E97" w:rsidP="0085088E">
      <w:pPr>
        <w:pStyle w:val="a5"/>
        <w:numPr>
          <w:ilvl w:val="0"/>
          <w:numId w:val="10"/>
        </w:numPr>
        <w:spacing w:before="0" w:beforeAutospacing="0" w:after="0" w:afterAutospacing="0" w:line="240" w:lineRule="auto"/>
        <w:ind w:leftChars="0"/>
        <w:jc w:val="left"/>
        <w:rPr>
          <w:rFonts w:eastAsia="標楷體"/>
          <w:color w:val="000000"/>
        </w:rPr>
      </w:pPr>
      <w:r w:rsidRPr="0085088E">
        <w:rPr>
          <w:rFonts w:eastAsia="標楷體"/>
          <w:color w:val="000000"/>
        </w:rPr>
        <w:t>報名費用</w:t>
      </w:r>
      <w:r w:rsidR="0085088E" w:rsidRPr="0085088E">
        <w:rPr>
          <w:rFonts w:eastAsia="標楷體"/>
          <w:color w:val="000000"/>
        </w:rPr>
        <w:t>(</w:t>
      </w:r>
      <w:r w:rsidR="0085088E" w:rsidRPr="0085088E">
        <w:rPr>
          <w:rFonts w:eastAsia="標楷體"/>
          <w:color w:val="000000"/>
        </w:rPr>
        <w:t>皆以新台幣計</w:t>
      </w:r>
      <w:r w:rsidR="0085088E" w:rsidRPr="0085088E">
        <w:rPr>
          <w:rFonts w:eastAsia="標楷體"/>
          <w:color w:val="000000"/>
        </w:rPr>
        <w:t>)</w:t>
      </w:r>
      <w:r w:rsidRPr="0085088E">
        <w:rPr>
          <w:rFonts w:eastAsia="標楷體"/>
          <w:color w:val="000000"/>
        </w:rPr>
        <w:t>:</w:t>
      </w:r>
    </w:p>
    <w:p w14:paraId="5758A7B0" w14:textId="77777777" w:rsidR="00282E97" w:rsidRPr="0085088E" w:rsidRDefault="00282E97" w:rsidP="0085088E">
      <w:pPr>
        <w:pStyle w:val="a5"/>
        <w:numPr>
          <w:ilvl w:val="0"/>
          <w:numId w:val="11"/>
        </w:numPr>
        <w:spacing w:before="0" w:beforeAutospacing="0" w:after="0" w:afterAutospacing="0" w:line="240" w:lineRule="auto"/>
        <w:ind w:leftChars="0"/>
        <w:jc w:val="left"/>
        <w:rPr>
          <w:rFonts w:eastAsia="標楷體"/>
          <w:color w:val="000000"/>
        </w:rPr>
      </w:pPr>
      <w:r w:rsidRPr="0085088E">
        <w:rPr>
          <w:rFonts w:eastAsia="標楷體"/>
          <w:color w:val="000000"/>
        </w:rPr>
        <w:lastRenderedPageBreak/>
        <w:t>國內外人士為</w:t>
      </w:r>
      <w:r w:rsidRPr="0085088E">
        <w:rPr>
          <w:rFonts w:eastAsia="標楷體"/>
          <w:color w:val="000000"/>
        </w:rPr>
        <w:t>4,500</w:t>
      </w:r>
      <w:r w:rsidRPr="0085088E">
        <w:rPr>
          <w:rFonts w:eastAsia="標楷體"/>
          <w:color w:val="000000"/>
        </w:rPr>
        <w:t>元，國外學生</w:t>
      </w:r>
      <w:r w:rsidRPr="0085088E">
        <w:rPr>
          <w:rFonts w:eastAsia="標楷體"/>
          <w:color w:val="000000"/>
        </w:rPr>
        <w:t>2,250</w:t>
      </w:r>
      <w:r w:rsidRPr="0085088E">
        <w:rPr>
          <w:rFonts w:eastAsia="標楷體"/>
          <w:color w:val="000000"/>
        </w:rPr>
        <w:t>元，上述皆含晚宴費用，國外人士一律現場繳費</w:t>
      </w:r>
      <w:r w:rsidRPr="0085088E">
        <w:rPr>
          <w:rFonts w:eastAsia="標楷體"/>
          <w:color w:val="000000"/>
        </w:rPr>
        <w:t>(</w:t>
      </w:r>
      <w:r w:rsidRPr="0085088E">
        <w:rPr>
          <w:rFonts w:eastAsia="標楷體"/>
          <w:color w:val="000000"/>
        </w:rPr>
        <w:t>只收新台幣</w:t>
      </w:r>
      <w:r w:rsidRPr="0085088E">
        <w:rPr>
          <w:rFonts w:eastAsia="標楷體"/>
          <w:color w:val="000000"/>
        </w:rPr>
        <w:t>)</w:t>
      </w:r>
      <w:r w:rsidRPr="0085088E">
        <w:rPr>
          <w:rFonts w:eastAsia="標楷體"/>
          <w:color w:val="000000"/>
        </w:rPr>
        <w:t>。</w:t>
      </w:r>
    </w:p>
    <w:p w14:paraId="0CC30084" w14:textId="1FC56838" w:rsidR="00282E97" w:rsidRPr="0085088E" w:rsidRDefault="00282E97" w:rsidP="0085088E">
      <w:pPr>
        <w:pStyle w:val="a5"/>
        <w:numPr>
          <w:ilvl w:val="0"/>
          <w:numId w:val="11"/>
        </w:numPr>
        <w:spacing w:before="0" w:beforeAutospacing="0" w:after="0" w:afterAutospacing="0" w:line="240" w:lineRule="auto"/>
        <w:ind w:leftChars="0"/>
        <w:jc w:val="left"/>
        <w:rPr>
          <w:rFonts w:eastAsia="標楷體"/>
          <w:color w:val="000000"/>
        </w:rPr>
      </w:pPr>
      <w:r w:rsidRPr="0085088E">
        <w:rPr>
          <w:rFonts w:eastAsia="標楷體"/>
          <w:color w:val="000000"/>
        </w:rPr>
        <w:t>學會會員、學生與國內公私立大學獸醫學院系所老師為</w:t>
      </w:r>
      <w:r w:rsidRPr="0085088E">
        <w:rPr>
          <w:rFonts w:eastAsia="標楷體"/>
          <w:color w:val="000000"/>
        </w:rPr>
        <w:t>1,000</w:t>
      </w:r>
      <w:r w:rsidRPr="0085088E">
        <w:rPr>
          <w:rFonts w:eastAsia="標楷體"/>
          <w:color w:val="000000"/>
        </w:rPr>
        <w:t>元，參加晚宴者為</w:t>
      </w:r>
      <w:r w:rsidRPr="0085088E">
        <w:rPr>
          <w:rFonts w:eastAsia="標楷體"/>
          <w:color w:val="000000"/>
        </w:rPr>
        <w:t>2,000</w:t>
      </w:r>
      <w:r w:rsidRPr="0085088E">
        <w:rPr>
          <w:rFonts w:eastAsia="標楷體"/>
          <w:color w:val="000000"/>
        </w:rPr>
        <w:t>元。學會會員報名費可抵本年度會費</w:t>
      </w:r>
      <w:r w:rsidRPr="0085088E">
        <w:rPr>
          <w:rFonts w:eastAsia="標楷體"/>
          <w:color w:val="000000"/>
        </w:rPr>
        <w:t>(500)</w:t>
      </w:r>
      <w:r w:rsidRPr="0085088E">
        <w:rPr>
          <w:rFonts w:eastAsia="標楷體"/>
          <w:color w:val="000000"/>
        </w:rPr>
        <w:t>。</w:t>
      </w:r>
    </w:p>
    <w:p w14:paraId="4264125C" w14:textId="6F1F4022" w:rsidR="00282E97" w:rsidRPr="0085088E" w:rsidRDefault="00282E97" w:rsidP="0085088E">
      <w:pPr>
        <w:pStyle w:val="a5"/>
        <w:numPr>
          <w:ilvl w:val="0"/>
          <w:numId w:val="11"/>
        </w:numPr>
        <w:spacing w:before="0" w:beforeAutospacing="0" w:after="0" w:afterAutospacing="0" w:line="240" w:lineRule="auto"/>
        <w:ind w:leftChars="0"/>
        <w:jc w:val="left"/>
        <w:rPr>
          <w:rFonts w:eastAsia="標楷體"/>
          <w:color w:val="000000"/>
        </w:rPr>
      </w:pPr>
      <w:r w:rsidRPr="0085088E">
        <w:rPr>
          <w:rFonts w:eastAsia="標楷體"/>
          <w:color w:val="000000"/>
        </w:rPr>
        <w:t>本學會理監事報名費</w:t>
      </w:r>
      <w:r w:rsidRPr="0085088E">
        <w:rPr>
          <w:rFonts w:eastAsia="標楷體"/>
          <w:color w:val="000000"/>
        </w:rPr>
        <w:t>1,500</w:t>
      </w:r>
      <w:r w:rsidRPr="0085088E">
        <w:rPr>
          <w:rFonts w:eastAsia="標楷體"/>
          <w:color w:val="000000"/>
        </w:rPr>
        <w:t>元</w:t>
      </w:r>
      <w:r w:rsidRPr="0085088E">
        <w:rPr>
          <w:rFonts w:eastAsia="標楷體"/>
          <w:color w:val="000000"/>
        </w:rPr>
        <w:t>(</w:t>
      </w:r>
      <w:r w:rsidRPr="0085088E">
        <w:rPr>
          <w:rFonts w:eastAsia="標楷體"/>
          <w:color w:val="000000"/>
        </w:rPr>
        <w:t>含晚宴及可抵本年度會費</w:t>
      </w:r>
      <w:r w:rsidRPr="0085088E">
        <w:rPr>
          <w:rFonts w:eastAsia="標楷體"/>
          <w:color w:val="000000"/>
        </w:rPr>
        <w:t>)</w:t>
      </w:r>
      <w:r w:rsidRPr="0085088E">
        <w:rPr>
          <w:rFonts w:eastAsia="標楷體"/>
          <w:color w:val="000000"/>
        </w:rPr>
        <w:t>。</w:t>
      </w:r>
    </w:p>
    <w:p w14:paraId="5805F2AF" w14:textId="52A1BCF8" w:rsidR="00282E97" w:rsidRPr="0085088E" w:rsidRDefault="00282E97" w:rsidP="0085088E">
      <w:pPr>
        <w:pStyle w:val="a5"/>
        <w:numPr>
          <w:ilvl w:val="0"/>
          <w:numId w:val="11"/>
        </w:numPr>
        <w:spacing w:before="0" w:beforeAutospacing="0" w:after="0" w:afterAutospacing="0" w:line="240" w:lineRule="auto"/>
        <w:ind w:leftChars="0"/>
        <w:jc w:val="left"/>
        <w:rPr>
          <w:rFonts w:eastAsia="標楷體"/>
          <w:color w:val="000000"/>
        </w:rPr>
      </w:pPr>
      <w:r w:rsidRPr="0085088E">
        <w:rPr>
          <w:rFonts w:eastAsia="標楷體"/>
          <w:color w:val="000000"/>
        </w:rPr>
        <w:t>本學會永久會員減免</w:t>
      </w:r>
      <w:r w:rsidRPr="0085088E">
        <w:rPr>
          <w:rFonts w:eastAsia="標楷體"/>
          <w:color w:val="000000"/>
        </w:rPr>
        <w:t>500</w:t>
      </w:r>
      <w:r w:rsidRPr="0085088E">
        <w:rPr>
          <w:rFonts w:eastAsia="標楷體"/>
          <w:color w:val="000000"/>
        </w:rPr>
        <w:t>元。</w:t>
      </w:r>
    </w:p>
    <w:p w14:paraId="0E1ED2B0" w14:textId="77777777" w:rsidR="0085088E" w:rsidRDefault="00282E97" w:rsidP="00D22223">
      <w:pPr>
        <w:pStyle w:val="a5"/>
        <w:numPr>
          <w:ilvl w:val="0"/>
          <w:numId w:val="11"/>
        </w:numPr>
        <w:spacing w:before="0" w:beforeAutospacing="0" w:after="0" w:afterAutospacing="0" w:line="240" w:lineRule="auto"/>
        <w:ind w:leftChars="0"/>
        <w:jc w:val="left"/>
        <w:rPr>
          <w:rFonts w:eastAsia="標楷體"/>
          <w:color w:val="000000"/>
        </w:rPr>
      </w:pPr>
      <w:proofErr w:type="gramStart"/>
      <w:r w:rsidRPr="0085088E">
        <w:rPr>
          <w:rFonts w:eastAsia="標楷體"/>
          <w:color w:val="000000"/>
        </w:rPr>
        <w:t>受邀講者</w:t>
      </w:r>
      <w:proofErr w:type="gramEnd"/>
      <w:r w:rsidRPr="0085088E">
        <w:rPr>
          <w:rFonts w:eastAsia="標楷體"/>
          <w:color w:val="000000"/>
        </w:rPr>
        <w:t>免報名費。</w:t>
      </w:r>
    </w:p>
    <w:p w14:paraId="577CFF55" w14:textId="77777777" w:rsidR="0085088E" w:rsidRDefault="00282E97" w:rsidP="00146E0B">
      <w:pPr>
        <w:pStyle w:val="a5"/>
        <w:numPr>
          <w:ilvl w:val="0"/>
          <w:numId w:val="11"/>
        </w:numPr>
        <w:spacing w:before="0" w:beforeAutospacing="0" w:after="0" w:afterAutospacing="0" w:line="240" w:lineRule="auto"/>
        <w:ind w:leftChars="0"/>
        <w:jc w:val="left"/>
        <w:rPr>
          <w:rFonts w:eastAsia="標楷體"/>
          <w:color w:val="000000"/>
        </w:rPr>
      </w:pPr>
      <w:r w:rsidRPr="0085088E">
        <w:rPr>
          <w:rFonts w:eastAsia="標楷體"/>
          <w:color w:val="000000"/>
        </w:rPr>
        <w:t>報名</w:t>
      </w:r>
      <w:proofErr w:type="gramStart"/>
      <w:r w:rsidRPr="0085088E">
        <w:rPr>
          <w:rFonts w:eastAsia="標楷體"/>
          <w:color w:val="000000"/>
        </w:rPr>
        <w:t>費含本</w:t>
      </w:r>
      <w:proofErr w:type="gramEnd"/>
      <w:r w:rsidRPr="0085088E">
        <w:rPr>
          <w:rFonts w:eastAsia="標楷體"/>
          <w:color w:val="000000"/>
        </w:rPr>
        <w:t>次獸醫師繼續教育學分費用，</w:t>
      </w:r>
      <w:r w:rsidRPr="0085088E">
        <w:rPr>
          <w:rFonts w:eastAsia="標楷體"/>
          <w:color w:val="000000"/>
        </w:rPr>
        <w:t xml:space="preserve"> </w:t>
      </w:r>
      <w:r w:rsidRPr="0085088E">
        <w:rPr>
          <w:rFonts w:eastAsia="標楷體"/>
          <w:color w:val="000000"/>
        </w:rPr>
        <w:t>會員可抵本年會費，但仍需繳納先前</w:t>
      </w:r>
      <w:proofErr w:type="gramStart"/>
      <w:r w:rsidRPr="0085088E">
        <w:rPr>
          <w:rFonts w:eastAsia="標楷體"/>
          <w:color w:val="000000"/>
        </w:rPr>
        <w:t>所積年費</w:t>
      </w:r>
      <w:proofErr w:type="gramEnd"/>
      <w:r w:rsidRPr="0085088E">
        <w:rPr>
          <w:rFonts w:eastAsia="標楷體"/>
          <w:color w:val="000000"/>
        </w:rPr>
        <w:t>。</w:t>
      </w:r>
    </w:p>
    <w:p w14:paraId="4A34F2CB" w14:textId="77777777" w:rsidR="0085088E" w:rsidRDefault="00282E97" w:rsidP="008E30D0">
      <w:pPr>
        <w:pStyle w:val="a5"/>
        <w:numPr>
          <w:ilvl w:val="0"/>
          <w:numId w:val="11"/>
        </w:numPr>
        <w:spacing w:before="0" w:beforeAutospacing="0" w:after="0" w:afterAutospacing="0" w:line="240" w:lineRule="auto"/>
        <w:ind w:leftChars="0"/>
        <w:jc w:val="left"/>
        <w:rPr>
          <w:rFonts w:eastAsia="標楷體"/>
          <w:color w:val="000000"/>
        </w:rPr>
      </w:pPr>
      <w:r w:rsidRPr="0085088E">
        <w:rPr>
          <w:rFonts w:eastAsia="標楷體"/>
          <w:color w:val="000000"/>
        </w:rPr>
        <w:t>廣告廠商有</w:t>
      </w:r>
      <w:r w:rsidRPr="0085088E">
        <w:rPr>
          <w:rFonts w:eastAsia="標楷體"/>
          <w:color w:val="000000"/>
        </w:rPr>
        <w:t>2</w:t>
      </w:r>
      <w:r w:rsidRPr="0085088E">
        <w:rPr>
          <w:rFonts w:eastAsia="標楷體"/>
          <w:color w:val="000000"/>
        </w:rPr>
        <w:t>名免報名費與免費參加晚宴之名額。</w:t>
      </w:r>
    </w:p>
    <w:p w14:paraId="38EBD185" w14:textId="5F2E22AE" w:rsidR="00F85238" w:rsidRPr="0085088E" w:rsidRDefault="0085088E" w:rsidP="008E30D0">
      <w:pPr>
        <w:pStyle w:val="a5"/>
        <w:numPr>
          <w:ilvl w:val="0"/>
          <w:numId w:val="11"/>
        </w:numPr>
        <w:spacing w:before="0" w:beforeAutospacing="0" w:after="0" w:afterAutospacing="0" w:line="240" w:lineRule="auto"/>
        <w:ind w:leftChars="0"/>
        <w:jc w:val="left"/>
        <w:rPr>
          <w:rFonts w:eastAsia="標楷體"/>
          <w:color w:val="000000"/>
        </w:rPr>
      </w:pPr>
      <w:r w:rsidRPr="0085088E">
        <w:rPr>
          <w:rFonts w:eastAsia="標楷體" w:hint="eastAsia"/>
          <w:color w:val="000000"/>
        </w:rPr>
        <w:t>參加</w:t>
      </w:r>
      <w:r w:rsidR="00282E97" w:rsidRPr="0085088E">
        <w:rPr>
          <w:rFonts w:eastAsia="標楷體"/>
          <w:color w:val="000000"/>
        </w:rPr>
        <w:t>5</w:t>
      </w:r>
      <w:r w:rsidRPr="0085088E">
        <w:rPr>
          <w:rFonts w:eastAsia="標楷體"/>
          <w:color w:val="000000"/>
        </w:rPr>
        <w:t>月</w:t>
      </w:r>
      <w:r w:rsidRPr="0085088E">
        <w:rPr>
          <w:rFonts w:eastAsia="標楷體"/>
          <w:color w:val="000000"/>
        </w:rPr>
        <w:t>3</w:t>
      </w:r>
      <w:r w:rsidRPr="0085088E">
        <w:rPr>
          <w:rFonts w:eastAsia="標楷體"/>
          <w:color w:val="000000"/>
        </w:rPr>
        <w:t>日</w:t>
      </w:r>
      <w:r w:rsidRPr="0085088E">
        <w:rPr>
          <w:rFonts w:eastAsia="標楷體"/>
          <w:color w:val="000000"/>
        </w:rPr>
        <w:t>(</w:t>
      </w:r>
      <w:r w:rsidRPr="0085088E">
        <w:rPr>
          <w:rFonts w:eastAsia="標楷體"/>
          <w:color w:val="000000"/>
        </w:rPr>
        <w:t>三</w:t>
      </w:r>
      <w:r w:rsidRPr="0085088E">
        <w:rPr>
          <w:rFonts w:eastAsia="標楷體"/>
          <w:color w:val="000000"/>
        </w:rPr>
        <w:t>)</w:t>
      </w:r>
      <w:r w:rsidR="00282E97" w:rsidRPr="0085088E">
        <w:rPr>
          <w:rFonts w:eastAsia="標楷體"/>
          <w:color w:val="000000"/>
        </w:rPr>
        <w:t>海</w:t>
      </w:r>
      <w:proofErr w:type="gramStart"/>
      <w:r w:rsidR="00282E97" w:rsidRPr="0085088E">
        <w:rPr>
          <w:rFonts w:eastAsia="標楷體"/>
          <w:color w:val="000000"/>
        </w:rPr>
        <w:t>生館參訪</w:t>
      </w:r>
      <w:proofErr w:type="gramEnd"/>
      <w:r w:rsidR="00282E97" w:rsidRPr="0085088E">
        <w:rPr>
          <w:rFonts w:eastAsia="標楷體"/>
          <w:color w:val="000000"/>
        </w:rPr>
        <w:t>行程</w:t>
      </w:r>
      <w:r>
        <w:rPr>
          <w:rFonts w:eastAsia="標楷體" w:hint="eastAsia"/>
          <w:color w:val="000000"/>
        </w:rPr>
        <w:t>者</w:t>
      </w:r>
      <w:r w:rsidRPr="0085088E">
        <w:rPr>
          <w:rFonts w:eastAsia="標楷體" w:hint="eastAsia"/>
          <w:color w:val="000000"/>
        </w:rPr>
        <w:t>需另收</w:t>
      </w:r>
      <w:r w:rsidR="00282E97" w:rsidRPr="0085088E">
        <w:rPr>
          <w:rFonts w:eastAsia="標楷體"/>
          <w:color w:val="000000"/>
        </w:rPr>
        <w:t>1000</w:t>
      </w:r>
      <w:r w:rsidR="00282E97" w:rsidRPr="0085088E">
        <w:rPr>
          <w:rFonts w:eastAsia="標楷體"/>
          <w:color w:val="000000"/>
        </w:rPr>
        <w:t>元</w:t>
      </w:r>
      <w:r w:rsidR="00282E97" w:rsidRPr="0085088E">
        <w:rPr>
          <w:rFonts w:eastAsia="標楷體"/>
          <w:color w:val="000000"/>
        </w:rPr>
        <w:t xml:space="preserve"> (</w:t>
      </w:r>
      <w:r w:rsidR="00282E97" w:rsidRPr="0085088E">
        <w:rPr>
          <w:rFonts w:eastAsia="標楷體"/>
          <w:color w:val="000000"/>
        </w:rPr>
        <w:t>含交通、保險與門票，不含用餐，須自理</w:t>
      </w:r>
      <w:r w:rsidR="00282E97" w:rsidRPr="0085088E">
        <w:rPr>
          <w:rFonts w:eastAsia="標楷體"/>
          <w:color w:val="000000"/>
        </w:rPr>
        <w:t>)</w:t>
      </w:r>
      <w:r w:rsidR="00F85238" w:rsidRPr="0085088E">
        <w:rPr>
          <w:rFonts w:eastAsia="標楷體"/>
          <w:color w:val="000000"/>
        </w:rPr>
        <w:t>。</w:t>
      </w:r>
    </w:p>
    <w:p w14:paraId="49D1B468" w14:textId="77777777" w:rsidR="00F85238" w:rsidRPr="0085088E" w:rsidRDefault="00F85238" w:rsidP="00F85238">
      <w:pPr>
        <w:spacing w:before="0" w:beforeAutospacing="0" w:after="0" w:afterAutospacing="0" w:line="240" w:lineRule="auto"/>
        <w:jc w:val="left"/>
        <w:rPr>
          <w:rFonts w:eastAsia="標楷體"/>
          <w:color w:val="000000"/>
        </w:rPr>
      </w:pPr>
      <w:r w:rsidRPr="0085088E">
        <w:rPr>
          <w:rFonts w:eastAsia="標楷體"/>
          <w:color w:val="000000"/>
        </w:rPr>
        <w:t xml:space="preserve"> </w:t>
      </w:r>
      <w:r w:rsidRPr="0085088E">
        <w:rPr>
          <w:rFonts w:eastAsia="標楷體"/>
          <w:color w:val="000000"/>
        </w:rPr>
        <w:tab/>
      </w:r>
    </w:p>
    <w:p w14:paraId="0D02D280" w14:textId="77777777" w:rsidR="00F85238" w:rsidRPr="0085088E" w:rsidRDefault="00F85238" w:rsidP="00F85238">
      <w:pPr>
        <w:spacing w:before="0" w:beforeAutospacing="0" w:after="0" w:afterAutospacing="0" w:line="240" w:lineRule="auto"/>
        <w:jc w:val="left"/>
        <w:rPr>
          <w:rFonts w:eastAsia="標楷體"/>
          <w:color w:val="000000"/>
        </w:rPr>
      </w:pPr>
      <w:r w:rsidRPr="0085088E">
        <w:rPr>
          <w:rFonts w:eastAsia="標楷體"/>
          <w:color w:val="000000"/>
        </w:rPr>
        <w:t xml:space="preserve"> </w:t>
      </w:r>
      <w:r w:rsidRPr="0085088E">
        <w:rPr>
          <w:rFonts w:eastAsia="標楷體"/>
          <w:color w:val="000000"/>
        </w:rPr>
        <w:tab/>
      </w:r>
      <w:r w:rsidRPr="0085088E">
        <w:rPr>
          <w:rFonts w:eastAsia="標楷體"/>
          <w:color w:val="000000"/>
        </w:rPr>
        <w:t>費用繳納請滙款至本會華南銀行台大分行帳戶</w:t>
      </w:r>
      <w:r w:rsidRPr="0085088E">
        <w:rPr>
          <w:rFonts w:eastAsia="標楷體"/>
          <w:color w:val="000000"/>
        </w:rPr>
        <w:t xml:space="preserve"> (</w:t>
      </w:r>
      <w:r w:rsidRPr="0085088E">
        <w:rPr>
          <w:rFonts w:eastAsia="標楷體"/>
          <w:color w:val="000000"/>
        </w:rPr>
        <w:t>戶名：中華民國獸醫學會，帳號：</w:t>
      </w:r>
      <w:r w:rsidRPr="0085088E">
        <w:rPr>
          <w:rFonts w:eastAsia="標楷體"/>
          <w:color w:val="000000"/>
        </w:rPr>
        <w:t>154100002466)</w:t>
      </w:r>
      <w:r w:rsidRPr="0085088E">
        <w:rPr>
          <w:rFonts w:eastAsia="標楷體"/>
          <w:color w:val="000000"/>
        </w:rPr>
        <w:t>，請滙款後填寫匯款時間及匯款帳戶末</w:t>
      </w:r>
      <w:r w:rsidRPr="0085088E">
        <w:rPr>
          <w:rFonts w:eastAsia="標楷體"/>
          <w:color w:val="000000"/>
        </w:rPr>
        <w:t>5</w:t>
      </w:r>
      <w:r w:rsidRPr="0085088E">
        <w:rPr>
          <w:rFonts w:eastAsia="標楷體"/>
          <w:color w:val="000000"/>
        </w:rPr>
        <w:t>碼完成報名。</w:t>
      </w:r>
    </w:p>
    <w:p w14:paraId="40522E60" w14:textId="77777777" w:rsidR="00F85238" w:rsidRPr="0085088E" w:rsidRDefault="00F85238" w:rsidP="00F85238">
      <w:pPr>
        <w:spacing w:before="0" w:beforeAutospacing="0" w:after="0" w:afterAutospacing="0" w:line="240" w:lineRule="auto"/>
        <w:jc w:val="left"/>
        <w:rPr>
          <w:rFonts w:eastAsia="標楷體"/>
          <w:color w:val="000000"/>
        </w:rPr>
      </w:pPr>
    </w:p>
    <w:p w14:paraId="2BC9E35B" w14:textId="77777777" w:rsidR="00F85238" w:rsidRPr="0085088E" w:rsidRDefault="00F85238" w:rsidP="00F85238">
      <w:pPr>
        <w:spacing w:before="0" w:beforeAutospacing="0" w:after="0" w:afterAutospacing="0" w:line="240" w:lineRule="auto"/>
        <w:jc w:val="left"/>
        <w:rPr>
          <w:rFonts w:eastAsia="標楷體"/>
          <w:color w:val="000000"/>
        </w:rPr>
      </w:pPr>
      <w:r w:rsidRPr="0085088E">
        <w:rPr>
          <w:rFonts w:eastAsia="標楷體"/>
          <w:color w:val="000000"/>
        </w:rPr>
        <w:t>[</w:t>
      </w:r>
      <w:r w:rsidRPr="0085088E">
        <w:rPr>
          <w:rFonts w:eastAsia="標楷體"/>
          <w:color w:val="000000"/>
        </w:rPr>
        <w:t>溫馨提醒</w:t>
      </w:r>
      <w:r w:rsidRPr="0085088E">
        <w:rPr>
          <w:rFonts w:eastAsia="標楷體"/>
          <w:color w:val="000000"/>
        </w:rPr>
        <w:t xml:space="preserve">1] </w:t>
      </w:r>
      <w:r w:rsidRPr="0085088E">
        <w:rPr>
          <w:rFonts w:eastAsia="標楷體"/>
          <w:color w:val="000000"/>
        </w:rPr>
        <w:t>本次研討會有住宿需求者可參考</w:t>
      </w:r>
      <w:r w:rsidRPr="0085088E">
        <w:rPr>
          <w:rFonts w:eastAsia="標楷體"/>
          <w:color w:val="000000"/>
        </w:rPr>
        <w:t xml:space="preserve"> </w:t>
      </w:r>
      <w:r w:rsidRPr="0085088E">
        <w:rPr>
          <w:rFonts w:eastAsia="標楷體"/>
          <w:color w:val="000000"/>
        </w:rPr>
        <w:t>屏東館</w:t>
      </w:r>
      <w:r w:rsidRPr="0085088E">
        <w:rPr>
          <w:rFonts w:eastAsia="標楷體"/>
          <w:color w:val="000000"/>
        </w:rPr>
        <w:t xml:space="preserve"> - </w:t>
      </w:r>
      <w:r w:rsidRPr="0085088E">
        <w:rPr>
          <w:rFonts w:eastAsia="標楷體"/>
          <w:color w:val="000000"/>
        </w:rPr>
        <w:t>鮪魚家族飯店</w:t>
      </w:r>
      <w:r w:rsidRPr="0085088E">
        <w:rPr>
          <w:rFonts w:eastAsia="標楷體"/>
          <w:color w:val="000000"/>
        </w:rPr>
        <w:t>(08-7322352 )</w:t>
      </w:r>
      <w:r w:rsidRPr="0085088E">
        <w:rPr>
          <w:rFonts w:eastAsia="標楷體"/>
          <w:color w:val="000000"/>
        </w:rPr>
        <w:t>，</w:t>
      </w:r>
      <w:r w:rsidRPr="0085088E">
        <w:rPr>
          <w:rFonts w:eastAsia="標楷體"/>
          <w:color w:val="000000"/>
        </w:rPr>
        <w:t>5/1-5/2</w:t>
      </w:r>
      <w:r w:rsidRPr="0085088E">
        <w:rPr>
          <w:rFonts w:eastAsia="標楷體"/>
          <w:color w:val="000000"/>
        </w:rPr>
        <w:t>有安排接駁車接送</w:t>
      </w:r>
      <w:r w:rsidRPr="0085088E">
        <w:rPr>
          <w:rFonts w:eastAsia="標楷體"/>
          <w:color w:val="000000"/>
        </w:rPr>
        <w:t>(</w:t>
      </w:r>
      <w:r w:rsidRPr="0085088E">
        <w:rPr>
          <w:rFonts w:eastAsia="標楷體"/>
          <w:color w:val="000000"/>
        </w:rPr>
        <w:t>須於下列表單選填</w:t>
      </w:r>
      <w:r w:rsidRPr="0085088E">
        <w:rPr>
          <w:rFonts w:eastAsia="標楷體"/>
          <w:color w:val="000000"/>
        </w:rPr>
        <w:t>)</w:t>
      </w:r>
      <w:r w:rsidRPr="0085088E">
        <w:rPr>
          <w:rFonts w:eastAsia="標楷體"/>
          <w:color w:val="000000"/>
        </w:rPr>
        <w:t>，以</w:t>
      </w:r>
      <w:r w:rsidRPr="0085088E">
        <w:rPr>
          <w:rFonts w:eastAsia="標楷體"/>
          <w:color w:val="000000"/>
        </w:rPr>
        <w:t>"</w:t>
      </w:r>
      <w:r w:rsidRPr="0085088E">
        <w:rPr>
          <w:rFonts w:eastAsia="標楷體"/>
          <w:b/>
          <w:color w:val="000000"/>
        </w:rPr>
        <w:t>電話訂房</w:t>
      </w:r>
      <w:r w:rsidRPr="0085088E">
        <w:rPr>
          <w:rFonts w:eastAsia="標楷體"/>
          <w:b/>
          <w:color w:val="000000"/>
        </w:rPr>
        <w:t>"</w:t>
      </w:r>
      <w:r w:rsidRPr="0085088E">
        <w:rPr>
          <w:rFonts w:eastAsia="標楷體"/>
          <w:b/>
          <w:color w:val="000000"/>
        </w:rPr>
        <w:t>並告知參與本次研討會者</w:t>
      </w:r>
      <w:r w:rsidRPr="0085088E">
        <w:rPr>
          <w:rFonts w:eastAsia="標楷體"/>
          <w:color w:val="000000"/>
        </w:rPr>
        <w:t>可享優惠</w:t>
      </w:r>
      <w:r w:rsidRPr="0085088E">
        <w:rPr>
          <w:rFonts w:eastAsia="標楷體"/>
          <w:color w:val="000000"/>
        </w:rPr>
        <w:t>(2400</w:t>
      </w:r>
      <w:r w:rsidRPr="0085088E">
        <w:rPr>
          <w:rFonts w:eastAsia="標楷體"/>
          <w:color w:val="000000"/>
        </w:rPr>
        <w:t>元</w:t>
      </w:r>
      <w:r w:rsidRPr="0085088E">
        <w:rPr>
          <w:rFonts w:eastAsia="標楷體"/>
          <w:color w:val="000000"/>
        </w:rPr>
        <w:t>/</w:t>
      </w:r>
      <w:r w:rsidRPr="0085088E">
        <w:rPr>
          <w:rFonts w:eastAsia="標楷體"/>
          <w:color w:val="000000"/>
        </w:rPr>
        <w:t>雙人房</w:t>
      </w:r>
      <w:r w:rsidRPr="0085088E">
        <w:rPr>
          <w:rFonts w:eastAsia="標楷體"/>
          <w:color w:val="000000"/>
        </w:rPr>
        <w:t>/</w:t>
      </w:r>
      <w:r w:rsidRPr="0085088E">
        <w:rPr>
          <w:rFonts w:eastAsia="標楷體"/>
          <w:color w:val="000000"/>
        </w:rPr>
        <w:t>晚</w:t>
      </w:r>
      <w:r w:rsidRPr="0085088E">
        <w:rPr>
          <w:rFonts w:eastAsia="標楷體"/>
          <w:color w:val="000000"/>
        </w:rPr>
        <w:t>)!</w:t>
      </w:r>
    </w:p>
    <w:p w14:paraId="7B23E2A9" w14:textId="77777777" w:rsidR="00F85238" w:rsidRPr="0085088E" w:rsidRDefault="00F85238" w:rsidP="00F85238">
      <w:pPr>
        <w:spacing w:before="0" w:beforeAutospacing="0" w:after="0" w:afterAutospacing="0" w:line="240" w:lineRule="auto"/>
        <w:jc w:val="left"/>
        <w:rPr>
          <w:rFonts w:eastAsia="標楷體"/>
          <w:color w:val="000000"/>
        </w:rPr>
      </w:pPr>
      <w:r w:rsidRPr="0085088E">
        <w:rPr>
          <w:rFonts w:eastAsia="標楷體"/>
          <w:color w:val="000000"/>
        </w:rPr>
        <w:t>[</w:t>
      </w:r>
      <w:r w:rsidRPr="0085088E">
        <w:rPr>
          <w:rFonts w:eastAsia="標楷體"/>
          <w:color w:val="000000"/>
        </w:rPr>
        <w:t>溫馨提醒</w:t>
      </w:r>
      <w:r w:rsidRPr="0085088E">
        <w:rPr>
          <w:rFonts w:eastAsia="標楷體"/>
          <w:color w:val="000000"/>
        </w:rPr>
        <w:t>2]</w:t>
      </w:r>
      <w:r w:rsidRPr="0085088E">
        <w:rPr>
          <w:rFonts w:eastAsia="標楷體"/>
          <w:color w:val="000000"/>
        </w:rPr>
        <w:t>非中華民國獸醫學會會員身分者，亦可於研討會報名截止前申請加入本學會並繳納入會費</w:t>
      </w:r>
      <w:r w:rsidRPr="0085088E">
        <w:rPr>
          <w:rFonts w:eastAsia="標楷體"/>
          <w:color w:val="000000"/>
        </w:rPr>
        <w:t>(1200</w:t>
      </w:r>
      <w:r w:rsidRPr="0085088E">
        <w:rPr>
          <w:rFonts w:eastAsia="標楷體"/>
          <w:color w:val="000000"/>
        </w:rPr>
        <w:t>元</w:t>
      </w:r>
      <w:r w:rsidRPr="0085088E">
        <w:rPr>
          <w:rFonts w:eastAsia="標楷體"/>
          <w:color w:val="000000"/>
        </w:rPr>
        <w:t xml:space="preserve">) </w:t>
      </w:r>
      <w:r w:rsidRPr="0085088E">
        <w:rPr>
          <w:rFonts w:eastAsia="標楷體"/>
          <w:color w:val="000000"/>
        </w:rPr>
        <w:t>，始得於本次研討會享有會員報名費優待</w:t>
      </w:r>
      <w:r w:rsidRPr="0085088E">
        <w:rPr>
          <w:rFonts w:eastAsia="標楷體"/>
          <w:color w:val="000000"/>
        </w:rPr>
        <w:t>!</w:t>
      </w:r>
      <w:r w:rsidRPr="0085088E">
        <w:rPr>
          <w:rFonts w:eastAsia="標楷體"/>
          <w:color w:val="000000"/>
        </w:rPr>
        <w:t>入會方式請參照學會網頁</w:t>
      </w:r>
      <w:r w:rsidRPr="0085088E">
        <w:rPr>
          <w:rFonts w:eastAsia="標楷體"/>
          <w:color w:val="000000"/>
        </w:rPr>
        <w:t>(http://www.csvs.org.tw/)</w:t>
      </w:r>
      <w:r w:rsidRPr="0085088E">
        <w:rPr>
          <w:rFonts w:eastAsia="標楷體"/>
          <w:color w:val="000000"/>
        </w:rPr>
        <w:t>。</w:t>
      </w:r>
    </w:p>
    <w:p w14:paraId="43928633" w14:textId="2427C38E" w:rsidR="00722178" w:rsidRPr="0085088E" w:rsidRDefault="00F85238" w:rsidP="00282E97">
      <w:pPr>
        <w:spacing w:before="0" w:beforeAutospacing="0" w:after="0" w:afterAutospacing="0" w:line="240" w:lineRule="auto"/>
        <w:jc w:val="left"/>
        <w:rPr>
          <w:rFonts w:eastAsia="標楷體"/>
          <w:b/>
          <w:color w:val="000000"/>
          <w:sz w:val="21"/>
          <w:szCs w:val="21"/>
        </w:rPr>
      </w:pPr>
      <w:r w:rsidRPr="0085088E">
        <w:rPr>
          <w:rFonts w:eastAsia="標楷體"/>
          <w:b/>
          <w:color w:val="000000"/>
          <w:sz w:val="21"/>
          <w:szCs w:val="21"/>
        </w:rPr>
        <w:t xml:space="preserve">   </w:t>
      </w:r>
    </w:p>
    <w:p w14:paraId="5CE0979F" w14:textId="77777777" w:rsidR="00282E97" w:rsidRPr="0085088E" w:rsidRDefault="00282E97">
      <w:pPr>
        <w:spacing w:before="0" w:beforeAutospacing="0" w:after="0" w:afterAutospacing="0" w:line="240" w:lineRule="auto"/>
        <w:jc w:val="left"/>
        <w:rPr>
          <w:rFonts w:eastAsia="標楷體"/>
          <w:b/>
          <w:bCs/>
          <w:color w:val="000000"/>
          <w:sz w:val="36"/>
          <w:szCs w:val="36"/>
        </w:rPr>
      </w:pPr>
      <w:r w:rsidRPr="0085088E">
        <w:rPr>
          <w:rFonts w:eastAsia="標楷體"/>
          <w:b/>
          <w:bCs/>
          <w:color w:val="000000"/>
          <w:sz w:val="36"/>
          <w:szCs w:val="36"/>
        </w:rPr>
        <w:br w:type="page"/>
      </w:r>
    </w:p>
    <w:p w14:paraId="78F057C5" w14:textId="733BEC2E" w:rsidR="00722178" w:rsidRPr="0085088E" w:rsidRDefault="00722178" w:rsidP="00722178">
      <w:pPr>
        <w:spacing w:before="0" w:beforeAutospacing="0" w:after="0" w:afterAutospacing="0" w:line="360" w:lineRule="atLeast"/>
        <w:ind w:left="-708" w:right="-1049"/>
        <w:jc w:val="center"/>
        <w:rPr>
          <w:rFonts w:eastAsia="標楷體"/>
          <w:color w:val="000000"/>
          <w:sz w:val="27"/>
          <w:szCs w:val="27"/>
        </w:rPr>
      </w:pPr>
      <w:r w:rsidRPr="0085088E">
        <w:rPr>
          <w:rFonts w:eastAsia="標楷體"/>
          <w:b/>
          <w:bCs/>
          <w:color w:val="000000"/>
          <w:sz w:val="36"/>
          <w:szCs w:val="36"/>
        </w:rPr>
        <w:lastRenderedPageBreak/>
        <w:t>中華民國獸醫學會</w:t>
      </w:r>
    </w:p>
    <w:p w14:paraId="37641D79" w14:textId="2097101F" w:rsidR="00722178" w:rsidRPr="0085088E" w:rsidRDefault="00722178" w:rsidP="00722178">
      <w:pPr>
        <w:spacing w:before="0" w:beforeAutospacing="0" w:after="0" w:afterAutospacing="0" w:line="240" w:lineRule="auto"/>
        <w:ind w:left="721" w:hanging="721"/>
        <w:jc w:val="center"/>
        <w:rPr>
          <w:rFonts w:eastAsia="標楷體"/>
          <w:color w:val="000000"/>
          <w:sz w:val="27"/>
          <w:szCs w:val="27"/>
        </w:rPr>
      </w:pPr>
      <w:proofErr w:type="gramStart"/>
      <w:r w:rsidRPr="0085088E">
        <w:rPr>
          <w:rFonts w:eastAsia="標楷體"/>
          <w:b/>
          <w:bCs/>
          <w:color w:val="000000"/>
          <w:sz w:val="36"/>
          <w:szCs w:val="36"/>
        </w:rPr>
        <w:t>11</w:t>
      </w:r>
      <w:r w:rsidR="00282E97" w:rsidRPr="0085088E">
        <w:rPr>
          <w:rFonts w:eastAsia="標楷體"/>
          <w:b/>
          <w:bCs/>
          <w:color w:val="000000"/>
          <w:sz w:val="36"/>
          <w:szCs w:val="36"/>
        </w:rPr>
        <w:t>2</w:t>
      </w:r>
      <w:proofErr w:type="gramEnd"/>
      <w:r w:rsidRPr="0085088E">
        <w:rPr>
          <w:rFonts w:eastAsia="標楷體"/>
          <w:b/>
          <w:bCs/>
          <w:color w:val="000000"/>
          <w:sz w:val="36"/>
          <w:szCs w:val="36"/>
        </w:rPr>
        <w:t>年度</w:t>
      </w:r>
      <w:r w:rsidR="00282E97" w:rsidRPr="0085088E">
        <w:rPr>
          <w:rFonts w:eastAsia="標楷體"/>
          <w:b/>
          <w:bCs/>
          <w:color w:val="000000"/>
          <w:sz w:val="36"/>
          <w:szCs w:val="36"/>
        </w:rPr>
        <w:t>春</w:t>
      </w:r>
      <w:r w:rsidRPr="0085088E">
        <w:rPr>
          <w:rFonts w:eastAsia="標楷體"/>
          <w:b/>
          <w:bCs/>
          <w:color w:val="000000"/>
          <w:sz w:val="36"/>
          <w:szCs w:val="36"/>
        </w:rPr>
        <w:t>季學術論文發表會論文摘要格式</w:t>
      </w:r>
    </w:p>
    <w:p w14:paraId="16CB7D02" w14:textId="77777777" w:rsidR="00722178" w:rsidRPr="0085088E" w:rsidRDefault="00722178" w:rsidP="00722178">
      <w:pPr>
        <w:spacing w:before="0" w:beforeAutospacing="0" w:after="0" w:afterAutospacing="0" w:line="240" w:lineRule="auto"/>
        <w:jc w:val="center"/>
        <w:rPr>
          <w:rFonts w:eastAsia="標楷體"/>
          <w:color w:val="000000"/>
          <w:sz w:val="27"/>
          <w:szCs w:val="27"/>
        </w:rPr>
      </w:pPr>
      <w:r w:rsidRPr="0085088E">
        <w:rPr>
          <w:rFonts w:eastAsia="標楷體"/>
          <w:color w:val="000000"/>
          <w:sz w:val="27"/>
          <w:szCs w:val="27"/>
        </w:rPr>
        <w:t> </w:t>
      </w:r>
    </w:p>
    <w:p w14:paraId="043B3274" w14:textId="77777777" w:rsidR="00E146A5" w:rsidRPr="0085088E" w:rsidRDefault="00E146A5" w:rsidP="00E146A5">
      <w:pPr>
        <w:spacing w:before="0" w:beforeAutospacing="0" w:after="0" w:afterAutospacing="0" w:line="240" w:lineRule="auto"/>
        <w:ind w:left="357" w:hanging="357"/>
        <w:jc w:val="left"/>
        <w:rPr>
          <w:rFonts w:eastAsia="標楷體"/>
          <w:color w:val="000000"/>
          <w:sz w:val="27"/>
          <w:szCs w:val="27"/>
        </w:rPr>
      </w:pPr>
      <w:r w:rsidRPr="0085088E">
        <w:rPr>
          <w:rFonts w:eastAsia="標楷體"/>
          <w:color w:val="000000"/>
          <w:sz w:val="27"/>
          <w:szCs w:val="27"/>
        </w:rPr>
        <w:t>1.</w:t>
      </w:r>
      <w:r w:rsidRPr="0085088E">
        <w:rPr>
          <w:rFonts w:eastAsia="標楷體"/>
          <w:color w:val="000000"/>
          <w:sz w:val="14"/>
          <w:szCs w:val="14"/>
        </w:rPr>
        <w:t>     </w:t>
      </w:r>
      <w:r w:rsidRPr="0085088E">
        <w:rPr>
          <w:rFonts w:eastAsia="標楷體"/>
          <w:color w:val="000000"/>
          <w:sz w:val="27"/>
          <w:szCs w:val="27"/>
        </w:rPr>
        <w:t>論文摘要格式請參考下頁之範例。僅提出英文摘要。</w:t>
      </w:r>
    </w:p>
    <w:p w14:paraId="6E0B4D40" w14:textId="77777777" w:rsidR="00E146A5" w:rsidRPr="0085088E" w:rsidRDefault="00E146A5" w:rsidP="00E146A5">
      <w:pPr>
        <w:spacing w:before="0" w:beforeAutospacing="0" w:after="0" w:afterAutospacing="0" w:line="240" w:lineRule="auto"/>
        <w:ind w:left="357" w:hanging="357"/>
        <w:jc w:val="left"/>
        <w:rPr>
          <w:rFonts w:eastAsia="標楷體"/>
          <w:color w:val="000000"/>
          <w:sz w:val="27"/>
          <w:szCs w:val="27"/>
        </w:rPr>
      </w:pPr>
      <w:r w:rsidRPr="0085088E">
        <w:rPr>
          <w:rFonts w:eastAsia="標楷體"/>
          <w:color w:val="000000"/>
          <w:sz w:val="27"/>
          <w:szCs w:val="27"/>
        </w:rPr>
        <w:t>2.</w:t>
      </w:r>
      <w:r w:rsidRPr="0085088E">
        <w:rPr>
          <w:rFonts w:eastAsia="標楷體"/>
          <w:color w:val="000000"/>
          <w:sz w:val="14"/>
          <w:szCs w:val="14"/>
        </w:rPr>
        <w:t>     </w:t>
      </w:r>
      <w:r w:rsidRPr="0085088E">
        <w:rPr>
          <w:rFonts w:eastAsia="標楷體"/>
          <w:color w:val="000000"/>
          <w:sz w:val="27"/>
          <w:szCs w:val="27"/>
        </w:rPr>
        <w:t>摘要以</w:t>
      </w:r>
      <w:r w:rsidRPr="0085088E">
        <w:rPr>
          <w:rFonts w:eastAsia="標楷體"/>
          <w:color w:val="000000"/>
          <w:sz w:val="27"/>
          <w:szCs w:val="27"/>
        </w:rPr>
        <w:t> Microsoft word 2007</w:t>
      </w:r>
      <w:r w:rsidRPr="0085088E">
        <w:rPr>
          <w:rFonts w:eastAsia="標楷體"/>
          <w:color w:val="000000"/>
          <w:sz w:val="27"/>
          <w:szCs w:val="27"/>
        </w:rPr>
        <w:t>版相容之檔案格式儲存</w:t>
      </w:r>
    </w:p>
    <w:p w14:paraId="429F8A88" w14:textId="77777777" w:rsidR="00E146A5" w:rsidRPr="0085088E" w:rsidRDefault="00E146A5" w:rsidP="00E146A5">
      <w:pPr>
        <w:spacing w:before="0" w:beforeAutospacing="0" w:after="0" w:afterAutospacing="0" w:line="240" w:lineRule="auto"/>
        <w:ind w:left="357" w:hanging="357"/>
        <w:jc w:val="left"/>
        <w:rPr>
          <w:rFonts w:eastAsia="標楷體"/>
          <w:color w:val="000000"/>
          <w:sz w:val="27"/>
          <w:szCs w:val="27"/>
        </w:rPr>
      </w:pPr>
      <w:r w:rsidRPr="0085088E">
        <w:rPr>
          <w:rFonts w:eastAsia="標楷體"/>
          <w:color w:val="000000"/>
          <w:sz w:val="27"/>
          <w:szCs w:val="27"/>
        </w:rPr>
        <w:t>3.</w:t>
      </w:r>
      <w:r w:rsidRPr="0085088E">
        <w:rPr>
          <w:rFonts w:eastAsia="標楷體"/>
          <w:color w:val="000000"/>
          <w:sz w:val="14"/>
          <w:szCs w:val="14"/>
        </w:rPr>
        <w:t>     </w:t>
      </w:r>
      <w:r w:rsidRPr="0085088E">
        <w:rPr>
          <w:rFonts w:eastAsia="標楷體"/>
          <w:color w:val="000000"/>
          <w:sz w:val="27"/>
          <w:szCs w:val="27"/>
        </w:rPr>
        <w:t>摘要之字型設定英文及數字字型為「</w:t>
      </w:r>
      <w:r w:rsidRPr="0085088E">
        <w:rPr>
          <w:rFonts w:eastAsia="標楷體"/>
          <w:color w:val="000000"/>
          <w:sz w:val="27"/>
          <w:szCs w:val="27"/>
        </w:rPr>
        <w:t>Times New Roman</w:t>
      </w:r>
      <w:r w:rsidRPr="0085088E">
        <w:rPr>
          <w:rFonts w:eastAsia="標楷體"/>
          <w:color w:val="000000"/>
          <w:sz w:val="27"/>
          <w:szCs w:val="27"/>
        </w:rPr>
        <w:t>」，單行間距。段落間不要空行，兩側對齊。</w:t>
      </w:r>
    </w:p>
    <w:p w14:paraId="7D926E07" w14:textId="77777777" w:rsidR="00E146A5" w:rsidRPr="0085088E" w:rsidRDefault="00E146A5" w:rsidP="00E146A5">
      <w:pPr>
        <w:snapToGrid w:val="0"/>
        <w:spacing w:before="0" w:beforeAutospacing="0" w:after="0" w:afterAutospacing="0" w:line="240" w:lineRule="auto"/>
        <w:ind w:right="-58"/>
        <w:rPr>
          <w:rFonts w:eastAsia="標楷體"/>
          <w:color w:val="000000"/>
          <w:sz w:val="27"/>
          <w:szCs w:val="27"/>
        </w:rPr>
      </w:pPr>
      <w:r w:rsidRPr="0085088E">
        <w:rPr>
          <w:rFonts w:eastAsia="標楷體"/>
          <w:color w:val="000000"/>
          <w:sz w:val="27"/>
          <w:szCs w:val="27"/>
        </w:rPr>
        <w:t xml:space="preserve">4. </w:t>
      </w:r>
      <w:r w:rsidRPr="0085088E">
        <w:rPr>
          <w:rFonts w:eastAsia="標楷體"/>
          <w:color w:val="000000"/>
          <w:sz w:val="27"/>
          <w:szCs w:val="27"/>
        </w:rPr>
        <w:t>標題為</w:t>
      </w:r>
      <w:r w:rsidRPr="0085088E">
        <w:rPr>
          <w:rFonts w:eastAsia="標楷體"/>
          <w:color w:val="000000"/>
          <w:sz w:val="27"/>
          <w:szCs w:val="27"/>
        </w:rPr>
        <w:t>14</w:t>
      </w:r>
      <w:r w:rsidRPr="0085088E">
        <w:rPr>
          <w:rFonts w:eastAsia="標楷體"/>
          <w:color w:val="000000"/>
          <w:sz w:val="27"/>
          <w:szCs w:val="27"/>
        </w:rPr>
        <w:t>號字，粗體，除介系詞、連結詞、及冠詞外每個字的第一個字母為大寫，學名必須斜體。</w:t>
      </w:r>
    </w:p>
    <w:p w14:paraId="7593EE96" w14:textId="77777777" w:rsidR="00E146A5" w:rsidRPr="0085088E" w:rsidRDefault="00E146A5" w:rsidP="00E146A5">
      <w:pPr>
        <w:snapToGrid w:val="0"/>
        <w:spacing w:before="0" w:beforeAutospacing="0" w:after="0" w:afterAutospacing="0" w:line="240" w:lineRule="auto"/>
        <w:ind w:right="-58"/>
        <w:rPr>
          <w:rFonts w:eastAsia="標楷體"/>
          <w:color w:val="000000"/>
          <w:sz w:val="27"/>
          <w:szCs w:val="27"/>
        </w:rPr>
      </w:pPr>
      <w:r w:rsidRPr="0085088E">
        <w:rPr>
          <w:rFonts w:eastAsia="標楷體"/>
          <w:color w:val="000000"/>
          <w:sz w:val="27"/>
          <w:szCs w:val="27"/>
        </w:rPr>
        <w:t xml:space="preserve">5. </w:t>
      </w:r>
      <w:r w:rsidRPr="0085088E">
        <w:rPr>
          <w:rFonts w:eastAsia="標楷體"/>
          <w:color w:val="000000"/>
          <w:sz w:val="27"/>
          <w:szCs w:val="27"/>
        </w:rPr>
        <w:t>作者姓名為</w:t>
      </w:r>
      <w:r w:rsidRPr="0085088E">
        <w:rPr>
          <w:rFonts w:eastAsia="標楷體"/>
          <w:color w:val="000000"/>
          <w:sz w:val="27"/>
          <w:szCs w:val="27"/>
        </w:rPr>
        <w:t>14</w:t>
      </w:r>
      <w:r w:rsidRPr="0085088E">
        <w:rPr>
          <w:rFonts w:eastAsia="標楷體"/>
          <w:color w:val="000000"/>
          <w:sz w:val="27"/>
          <w:szCs w:val="27"/>
        </w:rPr>
        <w:t>號字，粗體，單位代號「數字」標示於名字右上角，上標字，作者間以逗點區隔，口頭演講者或壁報發表者姓名下以底線標示</w:t>
      </w:r>
      <w:r w:rsidRPr="0085088E">
        <w:rPr>
          <w:rFonts w:eastAsia="標楷體"/>
          <w:color w:val="000000"/>
          <w:sz w:val="27"/>
          <w:szCs w:val="27"/>
        </w:rPr>
        <w:t>(</w:t>
      </w:r>
      <w:r w:rsidRPr="0085088E">
        <w:rPr>
          <w:rFonts w:eastAsia="標楷體"/>
          <w:color w:val="000000"/>
          <w:sz w:val="27"/>
          <w:szCs w:val="27"/>
        </w:rPr>
        <w:t>研究生畢業公開發表採認標準</w:t>
      </w:r>
      <w:r w:rsidRPr="0085088E">
        <w:rPr>
          <w:rFonts w:eastAsia="標楷體"/>
          <w:color w:val="000000"/>
          <w:sz w:val="27"/>
          <w:szCs w:val="27"/>
        </w:rPr>
        <w:t>)</w:t>
      </w:r>
      <w:r w:rsidRPr="0085088E">
        <w:rPr>
          <w:rFonts w:eastAsia="標楷體"/>
          <w:color w:val="000000"/>
          <w:sz w:val="27"/>
          <w:szCs w:val="27"/>
        </w:rPr>
        <w:t>，通訊作者以</w:t>
      </w:r>
      <w:r w:rsidRPr="0085088E">
        <w:rPr>
          <w:rFonts w:eastAsia="標楷體"/>
          <w:color w:val="000000"/>
          <w:sz w:val="27"/>
          <w:szCs w:val="27"/>
        </w:rPr>
        <w:t>*</w:t>
      </w:r>
      <w:r w:rsidRPr="0085088E">
        <w:rPr>
          <w:rFonts w:eastAsia="標楷體"/>
          <w:color w:val="000000"/>
          <w:sz w:val="27"/>
          <w:szCs w:val="27"/>
        </w:rPr>
        <w:t>標示。</w:t>
      </w:r>
    </w:p>
    <w:p w14:paraId="4734EDFF" w14:textId="77777777" w:rsidR="00E146A5" w:rsidRPr="0085088E" w:rsidRDefault="00E146A5" w:rsidP="00E146A5">
      <w:pPr>
        <w:snapToGrid w:val="0"/>
        <w:spacing w:before="0" w:beforeAutospacing="0" w:after="0" w:afterAutospacing="0" w:line="240" w:lineRule="auto"/>
        <w:ind w:right="-58"/>
        <w:rPr>
          <w:rFonts w:eastAsia="標楷體"/>
          <w:color w:val="000000"/>
          <w:sz w:val="27"/>
          <w:szCs w:val="27"/>
        </w:rPr>
      </w:pPr>
      <w:r w:rsidRPr="0085088E">
        <w:rPr>
          <w:rFonts w:eastAsia="標楷體"/>
          <w:color w:val="000000"/>
          <w:sz w:val="27"/>
          <w:szCs w:val="27"/>
        </w:rPr>
        <w:t xml:space="preserve">6. </w:t>
      </w:r>
      <w:r w:rsidRPr="0085088E">
        <w:rPr>
          <w:rFonts w:eastAsia="標楷體"/>
          <w:color w:val="000000"/>
          <w:sz w:val="27"/>
          <w:szCs w:val="27"/>
        </w:rPr>
        <w:t>單位名為</w:t>
      </w:r>
      <w:r w:rsidRPr="0085088E">
        <w:rPr>
          <w:rFonts w:eastAsia="標楷體"/>
          <w:color w:val="000000"/>
          <w:sz w:val="27"/>
          <w:szCs w:val="27"/>
        </w:rPr>
        <w:t>13</w:t>
      </w:r>
      <w:r w:rsidRPr="0085088E">
        <w:rPr>
          <w:rFonts w:eastAsia="標楷體"/>
          <w:color w:val="000000"/>
          <w:sz w:val="27"/>
          <w:szCs w:val="27"/>
        </w:rPr>
        <w:t>號字，斜體，單位代號標示於行首需與姓名一致，上標字，單位名稱後以逗號隔開地名與國別即可，不需要詳細地址，不需要</w:t>
      </w:r>
      <w:r w:rsidRPr="0085088E">
        <w:rPr>
          <w:rFonts w:eastAsia="標楷體"/>
          <w:color w:val="000000"/>
          <w:sz w:val="27"/>
          <w:szCs w:val="27"/>
        </w:rPr>
        <w:t>email</w:t>
      </w:r>
      <w:r w:rsidRPr="0085088E">
        <w:rPr>
          <w:rFonts w:eastAsia="標楷體"/>
          <w:color w:val="000000"/>
          <w:sz w:val="27"/>
          <w:szCs w:val="27"/>
        </w:rPr>
        <w:t>。</w:t>
      </w:r>
    </w:p>
    <w:p w14:paraId="549B3311" w14:textId="77777777" w:rsidR="00E146A5" w:rsidRPr="0085088E" w:rsidRDefault="00E146A5" w:rsidP="00E146A5">
      <w:pPr>
        <w:snapToGrid w:val="0"/>
        <w:spacing w:before="0" w:beforeAutospacing="0" w:after="0" w:afterAutospacing="0" w:line="240" w:lineRule="auto"/>
        <w:ind w:right="-57"/>
        <w:rPr>
          <w:rFonts w:eastAsia="標楷體"/>
          <w:color w:val="000000"/>
          <w:sz w:val="27"/>
          <w:szCs w:val="27"/>
        </w:rPr>
      </w:pPr>
      <w:r w:rsidRPr="0085088E">
        <w:rPr>
          <w:rFonts w:eastAsia="標楷體"/>
          <w:color w:val="000000"/>
          <w:sz w:val="27"/>
          <w:szCs w:val="27"/>
        </w:rPr>
        <w:t xml:space="preserve">7. </w:t>
      </w:r>
      <w:r w:rsidRPr="0085088E">
        <w:rPr>
          <w:rFonts w:eastAsia="標楷體"/>
          <w:color w:val="000000"/>
          <w:sz w:val="27"/>
          <w:szCs w:val="27"/>
        </w:rPr>
        <w:t>摘要內文為</w:t>
      </w:r>
      <w:r w:rsidRPr="0085088E">
        <w:rPr>
          <w:rFonts w:eastAsia="標楷體"/>
          <w:color w:val="000000"/>
          <w:sz w:val="27"/>
          <w:szCs w:val="27"/>
        </w:rPr>
        <w:t>11</w:t>
      </w:r>
      <w:r w:rsidRPr="0085088E">
        <w:rPr>
          <w:rFonts w:eastAsia="標楷體"/>
          <w:color w:val="000000"/>
          <w:sz w:val="27"/>
          <w:szCs w:val="27"/>
        </w:rPr>
        <w:t>號字，</w:t>
      </w:r>
      <w:r w:rsidRPr="0085088E">
        <w:rPr>
          <w:rFonts w:eastAsia="標楷體"/>
          <w:color w:val="000000"/>
          <w:sz w:val="27"/>
          <w:szCs w:val="27"/>
        </w:rPr>
        <w:t>500</w:t>
      </w:r>
      <w:r w:rsidRPr="0085088E">
        <w:rPr>
          <w:rFonts w:eastAsia="標楷體"/>
          <w:color w:val="000000"/>
          <w:sz w:val="27"/>
          <w:szCs w:val="27"/>
        </w:rPr>
        <w:t>字以內，請勿超過一頁版面，請勿分段，如有學名請斜體標示。</w:t>
      </w:r>
    </w:p>
    <w:p w14:paraId="6102EE70" w14:textId="77777777" w:rsidR="00E146A5" w:rsidRPr="0085088E" w:rsidRDefault="00E146A5" w:rsidP="00E146A5">
      <w:pPr>
        <w:snapToGrid w:val="0"/>
        <w:spacing w:before="0" w:beforeAutospacing="0" w:after="0" w:afterAutospacing="0" w:line="240" w:lineRule="auto"/>
        <w:ind w:right="-57"/>
        <w:rPr>
          <w:rFonts w:eastAsia="標楷體"/>
          <w:color w:val="000000"/>
          <w:sz w:val="27"/>
          <w:szCs w:val="27"/>
        </w:rPr>
      </w:pPr>
      <w:r w:rsidRPr="0085088E">
        <w:rPr>
          <w:rFonts w:eastAsia="標楷體"/>
          <w:color w:val="000000"/>
          <w:sz w:val="27"/>
          <w:szCs w:val="27"/>
        </w:rPr>
        <w:t xml:space="preserve">8. </w:t>
      </w:r>
      <w:r w:rsidRPr="0085088E">
        <w:rPr>
          <w:rFonts w:eastAsia="標楷體"/>
          <w:color w:val="000000"/>
          <w:sz w:val="27"/>
          <w:szCs w:val="27"/>
        </w:rPr>
        <w:t>請給予三個以上的關鍵詞，</w:t>
      </w:r>
      <w:r w:rsidRPr="0085088E">
        <w:rPr>
          <w:rFonts w:eastAsia="標楷體"/>
          <w:color w:val="000000"/>
          <w:sz w:val="27"/>
          <w:szCs w:val="27"/>
        </w:rPr>
        <w:t xml:space="preserve">11 </w:t>
      </w:r>
      <w:r w:rsidRPr="0085088E">
        <w:rPr>
          <w:rFonts w:eastAsia="標楷體"/>
          <w:color w:val="000000"/>
          <w:sz w:val="27"/>
          <w:szCs w:val="27"/>
        </w:rPr>
        <w:t>號字，關鍵詞間以逗號隔開。</w:t>
      </w:r>
    </w:p>
    <w:p w14:paraId="488221AB" w14:textId="77777777" w:rsidR="00E146A5" w:rsidRPr="0085088E" w:rsidRDefault="00E146A5" w:rsidP="00E146A5">
      <w:pPr>
        <w:snapToGrid w:val="0"/>
        <w:spacing w:before="0" w:beforeAutospacing="0" w:after="0" w:afterAutospacing="0" w:line="240" w:lineRule="auto"/>
        <w:ind w:right="-57"/>
        <w:rPr>
          <w:rFonts w:eastAsia="標楷體"/>
          <w:color w:val="000000"/>
          <w:sz w:val="27"/>
          <w:szCs w:val="27"/>
        </w:rPr>
      </w:pPr>
      <w:r w:rsidRPr="0085088E">
        <w:rPr>
          <w:rFonts w:eastAsia="標楷體"/>
          <w:color w:val="000000"/>
          <w:sz w:val="27"/>
          <w:szCs w:val="27"/>
        </w:rPr>
        <w:t xml:space="preserve">9. </w:t>
      </w:r>
      <w:r w:rsidRPr="0085088E">
        <w:rPr>
          <w:rFonts w:eastAsia="標楷體"/>
          <w:color w:val="000000"/>
          <w:sz w:val="27"/>
          <w:szCs w:val="27"/>
        </w:rPr>
        <w:t>請採用下方格式範例進行修改，請勿更改頁面大小與邊界設定。</w:t>
      </w:r>
    </w:p>
    <w:p w14:paraId="78905DF2" w14:textId="19A258F3" w:rsidR="00722178" w:rsidRPr="0085088E" w:rsidRDefault="00722178" w:rsidP="00722178">
      <w:pPr>
        <w:spacing w:before="0" w:beforeAutospacing="0" w:after="0" w:afterAutospacing="0" w:line="240" w:lineRule="auto"/>
        <w:jc w:val="left"/>
        <w:rPr>
          <w:rFonts w:eastAsia="標楷體"/>
          <w:color w:val="000000"/>
          <w:sz w:val="40"/>
          <w:szCs w:val="40"/>
        </w:rPr>
      </w:pPr>
      <w:r w:rsidRPr="0085088E">
        <w:rPr>
          <w:rFonts w:eastAsia="標楷體"/>
          <w:color w:val="000000"/>
          <w:sz w:val="40"/>
          <w:szCs w:val="40"/>
        </w:rPr>
        <w:br w:type="page"/>
      </w:r>
    </w:p>
    <w:p w14:paraId="0EC99DE4" w14:textId="11416867" w:rsidR="00E146A5" w:rsidRPr="0085088E" w:rsidRDefault="00E146A5" w:rsidP="00E146A5">
      <w:pPr>
        <w:snapToGrid w:val="0"/>
        <w:spacing w:before="0" w:beforeAutospacing="0" w:after="0" w:afterAutospacing="0" w:line="240" w:lineRule="auto"/>
        <w:ind w:right="-58"/>
        <w:rPr>
          <w:rFonts w:eastAsia="標楷體"/>
          <w:b/>
          <w:bCs/>
          <w:color w:val="FF0000"/>
          <w:sz w:val="28"/>
          <w:szCs w:val="28"/>
        </w:rPr>
      </w:pPr>
      <w:r w:rsidRPr="0085088E">
        <w:rPr>
          <w:rFonts w:eastAsia="標楷體"/>
          <w:b/>
          <w:color w:val="FF0000"/>
          <w:sz w:val="28"/>
          <w:szCs w:val="28"/>
          <w:shd w:val="pct15" w:color="auto" w:fill="FFFFFF"/>
        </w:rPr>
        <w:lastRenderedPageBreak/>
        <w:t xml:space="preserve">(OAOBPAPB </w:t>
      </w:r>
      <w:r w:rsidRPr="0085088E">
        <w:rPr>
          <w:rFonts w:eastAsia="標楷體"/>
          <w:b/>
          <w:color w:val="FF0000"/>
          <w:sz w:val="28"/>
          <w:szCs w:val="28"/>
          <w:shd w:val="pct15" w:color="auto" w:fill="FFFFFF"/>
        </w:rPr>
        <w:t>此編號由學會統一編排</w:t>
      </w:r>
      <w:r w:rsidRPr="0085088E">
        <w:rPr>
          <w:rFonts w:eastAsia="標楷體"/>
          <w:b/>
          <w:color w:val="FF0000"/>
          <w:sz w:val="28"/>
          <w:szCs w:val="28"/>
          <w:shd w:val="pct15" w:color="auto" w:fill="FFFFFF"/>
        </w:rPr>
        <w:t>)</w:t>
      </w:r>
    </w:p>
    <w:p w14:paraId="67BAF670" w14:textId="77777777" w:rsidR="00E146A5" w:rsidRPr="0085088E" w:rsidRDefault="00E146A5" w:rsidP="00E146A5">
      <w:pPr>
        <w:snapToGrid w:val="0"/>
        <w:spacing w:before="0" w:beforeAutospacing="0" w:after="0" w:afterAutospacing="0" w:line="240" w:lineRule="auto"/>
        <w:ind w:right="-58"/>
        <w:rPr>
          <w:rFonts w:eastAsia="標楷體"/>
          <w:b/>
          <w:bCs/>
          <w:color w:val="FF0000"/>
          <w:sz w:val="28"/>
          <w:szCs w:val="28"/>
        </w:rPr>
      </w:pPr>
      <w:r w:rsidRPr="0085088E">
        <w:rPr>
          <w:rFonts w:eastAsia="標楷體"/>
          <w:b/>
          <w:bCs/>
          <w:sz w:val="28"/>
          <w:szCs w:val="28"/>
        </w:rPr>
        <w:t>Evaluate the Effectiveness of Interleukin-6 and Interferon</w:t>
      </w:r>
      <w:r w:rsidRPr="0085088E">
        <w:rPr>
          <w:rFonts w:eastAsia="標楷體"/>
          <w:b/>
          <w:sz w:val="28"/>
          <w:szCs w:val="28"/>
        </w:rPr>
        <w:t>-γ</w:t>
      </w:r>
      <w:r w:rsidRPr="0085088E">
        <w:rPr>
          <w:rFonts w:eastAsia="標楷體"/>
          <w:b/>
          <w:bCs/>
          <w:sz w:val="28"/>
          <w:szCs w:val="28"/>
        </w:rPr>
        <w:t xml:space="preserve"> as Vaccine Additive in </w:t>
      </w:r>
      <w:proofErr w:type="spellStart"/>
      <w:r w:rsidRPr="0085088E">
        <w:rPr>
          <w:rFonts w:eastAsia="標楷體"/>
          <w:b/>
          <w:bCs/>
          <w:i/>
          <w:sz w:val="28"/>
          <w:szCs w:val="28"/>
        </w:rPr>
        <w:t>Epinephelus</w:t>
      </w:r>
      <w:proofErr w:type="spellEnd"/>
      <w:r w:rsidRPr="0085088E">
        <w:rPr>
          <w:rFonts w:eastAsia="標楷體"/>
          <w:b/>
          <w:bCs/>
          <w:i/>
          <w:sz w:val="28"/>
          <w:szCs w:val="28"/>
        </w:rPr>
        <w:t xml:space="preserve"> </w:t>
      </w:r>
      <w:proofErr w:type="spellStart"/>
      <w:r w:rsidRPr="0085088E">
        <w:rPr>
          <w:rFonts w:eastAsia="標楷體"/>
          <w:b/>
          <w:bCs/>
          <w:i/>
          <w:sz w:val="28"/>
          <w:szCs w:val="28"/>
        </w:rPr>
        <w:t>coioides</w:t>
      </w:r>
      <w:proofErr w:type="spellEnd"/>
    </w:p>
    <w:p w14:paraId="0A8D12E3" w14:textId="77777777" w:rsidR="00E146A5" w:rsidRPr="0085088E" w:rsidRDefault="00E146A5" w:rsidP="00E146A5">
      <w:pPr>
        <w:snapToGrid w:val="0"/>
        <w:spacing w:before="0" w:beforeAutospacing="0" w:after="0" w:afterAutospacing="0" w:line="240" w:lineRule="auto"/>
        <w:ind w:right="-58"/>
        <w:rPr>
          <w:rFonts w:eastAsia="標楷體"/>
          <w:b/>
          <w:bCs/>
          <w:iCs/>
          <w:color w:val="FF0000"/>
          <w:sz w:val="28"/>
          <w:szCs w:val="28"/>
        </w:rPr>
      </w:pPr>
      <w:r w:rsidRPr="0085088E">
        <w:rPr>
          <w:rFonts w:eastAsia="標楷體"/>
          <w:b/>
          <w:bCs/>
          <w:sz w:val="28"/>
          <w:szCs w:val="28"/>
          <w:u w:val="single"/>
        </w:rPr>
        <w:t>Yu-Ling Liu</w:t>
      </w:r>
      <w:r w:rsidRPr="0085088E">
        <w:rPr>
          <w:rFonts w:eastAsia="標楷體"/>
          <w:b/>
          <w:bCs/>
          <w:sz w:val="28"/>
          <w:szCs w:val="28"/>
          <w:vertAlign w:val="superscript"/>
        </w:rPr>
        <w:t>1</w:t>
      </w:r>
      <w:r w:rsidRPr="0085088E">
        <w:rPr>
          <w:rFonts w:eastAsia="標楷體"/>
          <w:b/>
          <w:bCs/>
          <w:sz w:val="28"/>
          <w:szCs w:val="28"/>
        </w:rPr>
        <w:t xml:space="preserve">, </w:t>
      </w:r>
      <w:proofErr w:type="spellStart"/>
      <w:r w:rsidRPr="0085088E">
        <w:rPr>
          <w:rFonts w:eastAsia="標楷體"/>
          <w:b/>
          <w:bCs/>
          <w:sz w:val="28"/>
          <w:szCs w:val="28"/>
        </w:rPr>
        <w:t>Hsin</w:t>
      </w:r>
      <w:proofErr w:type="spellEnd"/>
      <w:r w:rsidRPr="0085088E">
        <w:rPr>
          <w:rFonts w:eastAsia="標楷體"/>
          <w:b/>
          <w:bCs/>
          <w:sz w:val="28"/>
          <w:szCs w:val="28"/>
        </w:rPr>
        <w:t>-Hung Chen</w:t>
      </w:r>
      <w:r w:rsidRPr="0085088E">
        <w:rPr>
          <w:rFonts w:eastAsia="標楷體"/>
          <w:b/>
          <w:bCs/>
          <w:sz w:val="28"/>
          <w:szCs w:val="28"/>
          <w:vertAlign w:val="superscript"/>
        </w:rPr>
        <w:t>1</w:t>
      </w:r>
      <w:r w:rsidRPr="0085088E">
        <w:rPr>
          <w:rFonts w:eastAsia="標楷體"/>
          <w:b/>
          <w:bCs/>
          <w:sz w:val="28"/>
          <w:szCs w:val="28"/>
        </w:rPr>
        <w:t>, Wan-</w:t>
      </w:r>
      <w:proofErr w:type="spellStart"/>
      <w:r w:rsidRPr="0085088E">
        <w:rPr>
          <w:rFonts w:eastAsia="標楷體"/>
          <w:b/>
          <w:bCs/>
          <w:sz w:val="28"/>
          <w:szCs w:val="28"/>
        </w:rPr>
        <w:t>Ching</w:t>
      </w:r>
      <w:proofErr w:type="spellEnd"/>
      <w:r w:rsidRPr="0085088E">
        <w:rPr>
          <w:rFonts w:eastAsia="標楷體"/>
          <w:b/>
          <w:bCs/>
          <w:sz w:val="28"/>
          <w:szCs w:val="28"/>
        </w:rPr>
        <w:t xml:space="preserve"> Kuo</w:t>
      </w:r>
      <w:r w:rsidRPr="0085088E">
        <w:rPr>
          <w:rFonts w:eastAsia="標楷體"/>
          <w:b/>
          <w:bCs/>
          <w:sz w:val="28"/>
          <w:szCs w:val="28"/>
          <w:vertAlign w:val="superscript"/>
        </w:rPr>
        <w:t>1</w:t>
      </w:r>
      <w:r w:rsidRPr="0085088E">
        <w:rPr>
          <w:rFonts w:eastAsia="標楷體"/>
          <w:b/>
          <w:bCs/>
          <w:sz w:val="28"/>
          <w:szCs w:val="28"/>
        </w:rPr>
        <w:t>*, Han-You Lin</w:t>
      </w:r>
      <w:r w:rsidRPr="0085088E">
        <w:rPr>
          <w:rFonts w:eastAsia="標楷體"/>
          <w:b/>
          <w:bCs/>
          <w:sz w:val="28"/>
          <w:szCs w:val="28"/>
          <w:vertAlign w:val="superscript"/>
        </w:rPr>
        <w:t>1,2</w:t>
      </w:r>
      <w:r w:rsidRPr="0085088E">
        <w:rPr>
          <w:rFonts w:eastAsia="標楷體"/>
          <w:b/>
          <w:bCs/>
          <w:sz w:val="28"/>
          <w:szCs w:val="28"/>
        </w:rPr>
        <w:t>*</w:t>
      </w:r>
      <w:r w:rsidRPr="0085088E">
        <w:rPr>
          <w:rFonts w:eastAsia="標楷體"/>
          <w:bCs/>
          <w:sz w:val="4"/>
          <w:szCs w:val="4"/>
          <w:vertAlign w:val="superscript"/>
        </w:rPr>
        <w:t xml:space="preserve"> *</w:t>
      </w:r>
      <w:r w:rsidRPr="0085088E">
        <w:rPr>
          <w:rFonts w:eastAsia="標楷體"/>
          <w:bCs/>
          <w:i/>
          <w:sz w:val="4"/>
          <w:szCs w:val="4"/>
          <w:vertAlign w:val="superscript"/>
        </w:rPr>
        <w:t xml:space="preserve"> </w:t>
      </w:r>
      <w:r w:rsidRPr="0085088E">
        <w:rPr>
          <w:rFonts w:eastAsia="標楷體"/>
          <w:bCs/>
          <w:i/>
          <w:sz w:val="26"/>
          <w:szCs w:val="26"/>
          <w:vertAlign w:val="superscript"/>
        </w:rPr>
        <w:t xml:space="preserve"> </w:t>
      </w:r>
    </w:p>
    <w:p w14:paraId="611A4D07" w14:textId="77777777" w:rsidR="00E146A5" w:rsidRPr="0085088E" w:rsidRDefault="00E146A5" w:rsidP="00E146A5">
      <w:pPr>
        <w:snapToGrid w:val="0"/>
        <w:spacing w:before="0" w:beforeAutospacing="0" w:after="0" w:afterAutospacing="0" w:line="240" w:lineRule="auto"/>
        <w:ind w:right="-58"/>
        <w:rPr>
          <w:rFonts w:eastAsia="標楷體"/>
          <w:bCs/>
          <w:i/>
          <w:sz w:val="4"/>
          <w:szCs w:val="4"/>
          <w:vertAlign w:val="superscript"/>
        </w:rPr>
      </w:pPr>
    </w:p>
    <w:p w14:paraId="4909F915" w14:textId="77777777" w:rsidR="00E146A5" w:rsidRPr="0085088E" w:rsidRDefault="00E146A5" w:rsidP="00E146A5">
      <w:pPr>
        <w:snapToGrid w:val="0"/>
        <w:spacing w:before="0" w:beforeAutospacing="0" w:after="0" w:afterAutospacing="0" w:line="240" w:lineRule="auto"/>
        <w:ind w:right="-58"/>
        <w:rPr>
          <w:rFonts w:eastAsia="標楷體"/>
          <w:bCs/>
          <w:i/>
          <w:sz w:val="4"/>
          <w:szCs w:val="4"/>
          <w:vertAlign w:val="superscript"/>
        </w:rPr>
      </w:pPr>
    </w:p>
    <w:p w14:paraId="1EA577EB" w14:textId="77777777" w:rsidR="00E146A5" w:rsidRPr="0085088E" w:rsidRDefault="00E146A5" w:rsidP="00E146A5">
      <w:pPr>
        <w:snapToGrid w:val="0"/>
        <w:spacing w:before="0" w:beforeAutospacing="0" w:after="0" w:afterAutospacing="0" w:line="240" w:lineRule="auto"/>
        <w:ind w:right="-58"/>
        <w:rPr>
          <w:rFonts w:eastAsia="標楷體"/>
          <w:bCs/>
          <w:i/>
          <w:sz w:val="4"/>
          <w:szCs w:val="4"/>
        </w:rPr>
      </w:pPr>
      <w:r w:rsidRPr="0085088E">
        <w:rPr>
          <w:rFonts w:eastAsia="標楷體"/>
          <w:bCs/>
          <w:i/>
          <w:sz w:val="26"/>
          <w:szCs w:val="26"/>
          <w:vertAlign w:val="superscript"/>
        </w:rPr>
        <w:t>1</w:t>
      </w:r>
      <w:r w:rsidRPr="0085088E">
        <w:rPr>
          <w:rFonts w:eastAsia="標楷體"/>
          <w:bCs/>
          <w:i/>
          <w:sz w:val="26"/>
          <w:szCs w:val="26"/>
        </w:rPr>
        <w:t xml:space="preserve">Institute of Biotechnology, National Cheng Kung University, Tainan, Taiwan, </w:t>
      </w:r>
    </w:p>
    <w:p w14:paraId="4CF62B51" w14:textId="77777777" w:rsidR="00E146A5" w:rsidRPr="0085088E" w:rsidRDefault="00E146A5" w:rsidP="00E146A5">
      <w:pPr>
        <w:snapToGrid w:val="0"/>
        <w:spacing w:before="0" w:beforeAutospacing="0" w:after="0" w:afterAutospacing="0" w:line="240" w:lineRule="auto"/>
        <w:ind w:right="-58"/>
        <w:rPr>
          <w:rFonts w:eastAsia="標楷體"/>
          <w:bCs/>
          <w:i/>
          <w:sz w:val="4"/>
          <w:szCs w:val="4"/>
        </w:rPr>
      </w:pPr>
    </w:p>
    <w:p w14:paraId="1AE89E11" w14:textId="77777777" w:rsidR="00E146A5" w:rsidRPr="0085088E" w:rsidRDefault="00E146A5" w:rsidP="00E146A5">
      <w:pPr>
        <w:snapToGrid w:val="0"/>
        <w:spacing w:before="0" w:beforeAutospacing="0" w:after="0" w:afterAutospacing="0" w:line="240" w:lineRule="auto"/>
        <w:ind w:right="-58"/>
        <w:rPr>
          <w:rFonts w:eastAsia="標楷體"/>
          <w:bCs/>
          <w:i/>
          <w:sz w:val="4"/>
          <w:szCs w:val="4"/>
        </w:rPr>
      </w:pPr>
    </w:p>
    <w:p w14:paraId="6904AB45" w14:textId="77777777" w:rsidR="00E146A5" w:rsidRPr="0085088E" w:rsidRDefault="00E146A5" w:rsidP="00E146A5">
      <w:pPr>
        <w:snapToGrid w:val="0"/>
        <w:spacing w:before="0" w:beforeAutospacing="0" w:after="0" w:afterAutospacing="0" w:line="240" w:lineRule="auto"/>
        <w:ind w:right="-58"/>
        <w:rPr>
          <w:rFonts w:eastAsia="標楷體"/>
          <w:bCs/>
          <w:color w:val="FF0000"/>
          <w:sz w:val="26"/>
          <w:szCs w:val="26"/>
        </w:rPr>
      </w:pPr>
      <w:r w:rsidRPr="0085088E">
        <w:rPr>
          <w:rFonts w:eastAsia="標楷體"/>
          <w:bCs/>
          <w:i/>
          <w:sz w:val="26"/>
          <w:szCs w:val="26"/>
          <w:vertAlign w:val="superscript"/>
        </w:rPr>
        <w:t>2</w:t>
      </w:r>
      <w:r w:rsidRPr="0085088E">
        <w:rPr>
          <w:rFonts w:eastAsia="標楷體"/>
          <w:bCs/>
          <w:i/>
          <w:sz w:val="26"/>
          <w:szCs w:val="26"/>
        </w:rPr>
        <w:t>Department of Veterinary Medicine, National Taiwan University, Taipei, Taiwan</w:t>
      </w:r>
    </w:p>
    <w:p w14:paraId="732B5FA3" w14:textId="77777777" w:rsidR="00E146A5" w:rsidRPr="0085088E" w:rsidRDefault="00E146A5" w:rsidP="00E146A5">
      <w:pPr>
        <w:snapToGrid w:val="0"/>
        <w:spacing w:before="0" w:beforeAutospacing="0" w:after="0" w:afterAutospacing="0" w:line="240" w:lineRule="auto"/>
        <w:ind w:right="-57"/>
        <w:rPr>
          <w:rFonts w:eastAsia="標楷體"/>
          <w:bCs/>
          <w:i/>
          <w:sz w:val="4"/>
          <w:szCs w:val="4"/>
        </w:rPr>
      </w:pPr>
    </w:p>
    <w:p w14:paraId="6200EDCB" w14:textId="77777777" w:rsidR="00E146A5" w:rsidRPr="0085088E" w:rsidRDefault="00E146A5" w:rsidP="00E146A5">
      <w:pPr>
        <w:snapToGrid w:val="0"/>
        <w:spacing w:before="0" w:beforeAutospacing="0" w:after="0" w:afterAutospacing="0" w:line="240" w:lineRule="auto"/>
        <w:ind w:right="-57"/>
        <w:rPr>
          <w:rFonts w:eastAsia="標楷體"/>
          <w:bCs/>
          <w:i/>
          <w:sz w:val="4"/>
          <w:szCs w:val="4"/>
        </w:rPr>
      </w:pPr>
    </w:p>
    <w:p w14:paraId="58AF6F11" w14:textId="77777777" w:rsidR="00E146A5" w:rsidRPr="0085088E" w:rsidRDefault="00E146A5" w:rsidP="00E146A5">
      <w:pPr>
        <w:snapToGrid w:val="0"/>
        <w:spacing w:before="0" w:beforeAutospacing="0" w:after="0" w:afterAutospacing="0" w:line="240" w:lineRule="auto"/>
        <w:ind w:right="-57" w:firstLine="480"/>
        <w:rPr>
          <w:rFonts w:eastAsia="標楷體"/>
          <w:sz w:val="22"/>
          <w:szCs w:val="22"/>
        </w:rPr>
      </w:pPr>
      <w:proofErr w:type="spellStart"/>
      <w:r w:rsidRPr="0085088E">
        <w:rPr>
          <w:rFonts w:eastAsia="標楷體"/>
          <w:bCs/>
          <w:i/>
          <w:sz w:val="22"/>
          <w:szCs w:val="22"/>
        </w:rPr>
        <w:t>Epinephelus</w:t>
      </w:r>
      <w:proofErr w:type="spellEnd"/>
      <w:r w:rsidRPr="0085088E">
        <w:rPr>
          <w:rFonts w:eastAsia="標楷體"/>
          <w:bCs/>
          <w:i/>
          <w:sz w:val="22"/>
          <w:szCs w:val="22"/>
        </w:rPr>
        <w:t xml:space="preserve"> </w:t>
      </w:r>
      <w:proofErr w:type="spellStart"/>
      <w:r w:rsidRPr="0085088E">
        <w:rPr>
          <w:rFonts w:eastAsia="標楷體"/>
          <w:bCs/>
          <w:i/>
          <w:sz w:val="22"/>
          <w:szCs w:val="22"/>
        </w:rPr>
        <w:t>coioides</w:t>
      </w:r>
      <w:proofErr w:type="spellEnd"/>
      <w:r w:rsidRPr="0085088E">
        <w:rPr>
          <w:rFonts w:eastAsia="標楷體"/>
          <w:bCs/>
          <w:i/>
          <w:sz w:val="22"/>
          <w:szCs w:val="22"/>
        </w:rPr>
        <w:t xml:space="preserve"> </w:t>
      </w:r>
      <w:r w:rsidRPr="0085088E">
        <w:rPr>
          <w:rFonts w:eastAsia="標楷體"/>
          <w:bCs/>
          <w:sz w:val="22"/>
          <w:szCs w:val="22"/>
        </w:rPr>
        <w:t>is an economically important farmed fish in Asia. In the recent year, high density aquaculture has increased the incidence of diseases hence vaccine with higher efficiency is required to prevent disease outbreak. Although vaccine application in grouper is vastly studied, little is known about grouper specific immune responses. Theoretically, an ideal immune protection was mainly contributed by specific cytotoxicity or antibody. For example, more specific antibody is required to neutralize soluble antigen or toxin; and stronger specific cytotoxicity is needed to eliminate virus or intracellular pathogens. The direction of specific immunity is controlled by the specific cytokines such as interleukin-6 and interferon</w:t>
      </w:r>
      <w:r w:rsidRPr="0085088E">
        <w:rPr>
          <w:rFonts w:eastAsia="標楷體"/>
          <w:color w:val="545454"/>
          <w:sz w:val="22"/>
          <w:szCs w:val="22"/>
          <w:shd w:val="clear" w:color="auto" w:fill="FFFFFF"/>
        </w:rPr>
        <w:t>-</w:t>
      </w:r>
      <w:r w:rsidRPr="0085088E">
        <w:rPr>
          <w:rFonts w:eastAsia="標楷體"/>
          <w:sz w:val="22"/>
          <w:szCs w:val="22"/>
        </w:rPr>
        <w:t>γ</w:t>
      </w:r>
      <w:r w:rsidRPr="0085088E">
        <w:rPr>
          <w:rFonts w:eastAsia="標楷體"/>
          <w:bCs/>
          <w:sz w:val="22"/>
          <w:szCs w:val="22"/>
        </w:rPr>
        <w:t>. Therefore, the additive of specific cytokines in vaccine might help to induce an optimized specific immune reaction and enhance the efficacy of vaccine. To prove this hypothesis, grouper T</w:t>
      </w:r>
      <w:r w:rsidRPr="0085088E">
        <w:rPr>
          <w:rFonts w:eastAsia="標楷體"/>
          <w:bCs/>
          <w:sz w:val="22"/>
          <w:szCs w:val="22"/>
          <w:vertAlign w:val="subscript"/>
        </w:rPr>
        <w:t>H</w:t>
      </w:r>
      <w:r w:rsidRPr="0085088E">
        <w:rPr>
          <w:rFonts w:eastAsia="標楷體"/>
          <w:bCs/>
          <w:sz w:val="22"/>
          <w:szCs w:val="22"/>
        </w:rPr>
        <w:t>1 and T</w:t>
      </w:r>
      <w:r w:rsidRPr="0085088E">
        <w:rPr>
          <w:rFonts w:eastAsia="標楷體"/>
          <w:bCs/>
          <w:sz w:val="22"/>
          <w:szCs w:val="22"/>
          <w:vertAlign w:val="subscript"/>
        </w:rPr>
        <w:t>H</w:t>
      </w:r>
      <w:r w:rsidRPr="0085088E">
        <w:rPr>
          <w:rFonts w:eastAsia="標楷體"/>
          <w:bCs/>
          <w:sz w:val="22"/>
          <w:szCs w:val="22"/>
        </w:rPr>
        <w:t>2 differentiation cytokine, interferon</w:t>
      </w:r>
      <w:r w:rsidRPr="0085088E">
        <w:rPr>
          <w:rFonts w:eastAsia="標楷體"/>
          <w:color w:val="545454"/>
          <w:sz w:val="22"/>
          <w:szCs w:val="22"/>
          <w:shd w:val="clear" w:color="auto" w:fill="FFFFFF"/>
        </w:rPr>
        <w:t>-</w:t>
      </w:r>
      <w:r w:rsidRPr="0085088E">
        <w:rPr>
          <w:rFonts w:eastAsia="標楷體"/>
          <w:sz w:val="22"/>
          <w:szCs w:val="22"/>
        </w:rPr>
        <w:t>γ</w:t>
      </w:r>
      <w:r w:rsidRPr="0085088E">
        <w:rPr>
          <w:rFonts w:eastAsia="標楷體"/>
          <w:bCs/>
          <w:sz w:val="22"/>
          <w:szCs w:val="22"/>
        </w:rPr>
        <w:t xml:space="preserve"> and</w:t>
      </w:r>
      <w:r w:rsidRPr="0085088E" w:rsidDel="00D850D9">
        <w:rPr>
          <w:rFonts w:eastAsia="標楷體"/>
          <w:bCs/>
          <w:sz w:val="22"/>
          <w:szCs w:val="22"/>
        </w:rPr>
        <w:t xml:space="preserve"> </w:t>
      </w:r>
      <w:r w:rsidRPr="0085088E">
        <w:rPr>
          <w:rFonts w:eastAsia="標楷體"/>
          <w:bCs/>
          <w:sz w:val="22"/>
          <w:szCs w:val="22"/>
        </w:rPr>
        <w:t>interleukin-6, were selected as vaccine additive candidates and ELISA and flow cytometry assay were employed to evaluate the effectiveness of specific antibody secretion and T lymphocyte proliferation triggered by these cytokines. Results showed that in groupers,</w:t>
      </w:r>
      <w:r w:rsidRPr="0085088E">
        <w:rPr>
          <w:rFonts w:eastAsia="標楷體"/>
          <w:bCs/>
          <w:i/>
          <w:sz w:val="22"/>
          <w:szCs w:val="22"/>
        </w:rPr>
        <w:t xml:space="preserve"> </w:t>
      </w:r>
      <w:r w:rsidRPr="0085088E">
        <w:rPr>
          <w:rFonts w:eastAsia="標楷體"/>
          <w:bCs/>
          <w:sz w:val="22"/>
          <w:szCs w:val="22"/>
        </w:rPr>
        <w:t>interleukin-6 activates specific antibody production and helper T cell proliferation whereas interferon</w:t>
      </w:r>
      <w:r w:rsidRPr="0085088E">
        <w:rPr>
          <w:rFonts w:eastAsia="標楷體"/>
          <w:color w:val="545454"/>
          <w:sz w:val="22"/>
          <w:szCs w:val="22"/>
          <w:shd w:val="clear" w:color="auto" w:fill="FFFFFF"/>
        </w:rPr>
        <w:t>-</w:t>
      </w:r>
      <w:r w:rsidRPr="0085088E">
        <w:rPr>
          <w:rFonts w:eastAsia="標楷體"/>
          <w:sz w:val="22"/>
          <w:szCs w:val="22"/>
        </w:rPr>
        <w:t>γ</w:t>
      </w:r>
      <w:r w:rsidRPr="0085088E">
        <w:rPr>
          <w:rFonts w:eastAsia="標楷體"/>
          <w:bCs/>
          <w:sz w:val="22"/>
          <w:szCs w:val="22"/>
        </w:rPr>
        <w:t xml:space="preserve"> induces cytotoxic T cell proliferation. It suggested that interleukin-6 and interferon</w:t>
      </w:r>
      <w:r w:rsidRPr="0085088E">
        <w:rPr>
          <w:rFonts w:eastAsia="標楷體"/>
          <w:color w:val="545454"/>
          <w:sz w:val="22"/>
          <w:szCs w:val="22"/>
          <w:shd w:val="clear" w:color="auto" w:fill="FFFFFF"/>
        </w:rPr>
        <w:t>-</w:t>
      </w:r>
      <w:r w:rsidRPr="0085088E">
        <w:rPr>
          <w:rFonts w:eastAsia="標楷體"/>
          <w:sz w:val="22"/>
          <w:szCs w:val="22"/>
        </w:rPr>
        <w:t>γ</w:t>
      </w:r>
      <w:r w:rsidRPr="0085088E">
        <w:rPr>
          <w:rFonts w:eastAsia="標楷體"/>
          <w:bCs/>
          <w:sz w:val="22"/>
          <w:szCs w:val="22"/>
        </w:rPr>
        <w:t xml:space="preserve"> successfully alter the direction of specific immunity. Furthermore, in the challenge trial, an increased survival rate was observed in the groupers under the treatment of vaccine combined with cytokine additives. These results indicated that the direction of immune response can be controlled by the additive of different cytokines and these cytokine additives can further increase the efficacy of fish vaccine.</w:t>
      </w:r>
    </w:p>
    <w:p w14:paraId="5D44D5B6" w14:textId="77777777" w:rsidR="00E146A5" w:rsidRPr="0085088E" w:rsidRDefault="00E146A5" w:rsidP="00E146A5">
      <w:pPr>
        <w:snapToGrid w:val="0"/>
        <w:spacing w:before="0" w:beforeAutospacing="0" w:after="0" w:afterAutospacing="0" w:line="240" w:lineRule="auto"/>
        <w:ind w:right="-57"/>
        <w:rPr>
          <w:rFonts w:eastAsia="標楷體"/>
          <w:i/>
          <w:sz w:val="4"/>
          <w:szCs w:val="4"/>
        </w:rPr>
      </w:pPr>
    </w:p>
    <w:p w14:paraId="34C78E98" w14:textId="77777777" w:rsidR="00E146A5" w:rsidRPr="0085088E" w:rsidRDefault="00E146A5" w:rsidP="00E146A5">
      <w:pPr>
        <w:snapToGrid w:val="0"/>
        <w:spacing w:before="0" w:beforeAutospacing="0" w:after="0" w:afterAutospacing="0" w:line="240" w:lineRule="auto"/>
        <w:ind w:right="-57"/>
        <w:rPr>
          <w:rFonts w:eastAsia="標楷體"/>
          <w:i/>
          <w:sz w:val="4"/>
          <w:szCs w:val="4"/>
        </w:rPr>
      </w:pPr>
    </w:p>
    <w:p w14:paraId="66B63123" w14:textId="77777777" w:rsidR="00E146A5" w:rsidRPr="0085088E" w:rsidRDefault="00E146A5" w:rsidP="00E146A5">
      <w:pPr>
        <w:snapToGrid w:val="0"/>
        <w:spacing w:before="0" w:beforeAutospacing="0" w:after="0" w:afterAutospacing="0" w:line="240" w:lineRule="auto"/>
        <w:ind w:right="-57"/>
        <w:rPr>
          <w:rFonts w:eastAsia="標楷體"/>
          <w:bCs/>
          <w:sz w:val="22"/>
          <w:szCs w:val="22"/>
        </w:rPr>
      </w:pPr>
      <w:r w:rsidRPr="0085088E">
        <w:rPr>
          <w:rFonts w:eastAsia="標楷體"/>
          <w:sz w:val="22"/>
          <w:szCs w:val="22"/>
        </w:rPr>
        <w:t xml:space="preserve">Keywords: </w:t>
      </w:r>
      <w:proofErr w:type="spellStart"/>
      <w:r w:rsidRPr="0085088E">
        <w:rPr>
          <w:rFonts w:eastAsia="標楷體"/>
          <w:bCs/>
          <w:i/>
          <w:sz w:val="22"/>
          <w:szCs w:val="22"/>
        </w:rPr>
        <w:t>Epinephelus</w:t>
      </w:r>
      <w:proofErr w:type="spellEnd"/>
      <w:r w:rsidRPr="0085088E">
        <w:rPr>
          <w:rFonts w:eastAsia="標楷體"/>
          <w:bCs/>
          <w:i/>
          <w:sz w:val="22"/>
          <w:szCs w:val="22"/>
        </w:rPr>
        <w:t xml:space="preserve"> </w:t>
      </w:r>
      <w:proofErr w:type="spellStart"/>
      <w:r w:rsidRPr="0085088E">
        <w:rPr>
          <w:rFonts w:eastAsia="標楷體"/>
          <w:bCs/>
          <w:i/>
          <w:sz w:val="22"/>
          <w:szCs w:val="22"/>
        </w:rPr>
        <w:t>coioides</w:t>
      </w:r>
      <w:proofErr w:type="spellEnd"/>
      <w:r w:rsidRPr="0085088E">
        <w:rPr>
          <w:rFonts w:eastAsia="標楷體"/>
          <w:bCs/>
          <w:sz w:val="22"/>
          <w:szCs w:val="22"/>
        </w:rPr>
        <w:t>, vaccine, cytokine</w:t>
      </w:r>
    </w:p>
    <w:p w14:paraId="4577E743" w14:textId="1C76D51F" w:rsidR="00BD48EE" w:rsidRPr="0085088E" w:rsidRDefault="00BD48EE" w:rsidP="00E146A5">
      <w:pPr>
        <w:spacing w:before="0" w:beforeAutospacing="0" w:after="0" w:afterAutospacing="0" w:line="240" w:lineRule="auto"/>
        <w:jc w:val="left"/>
        <w:rPr>
          <w:rFonts w:eastAsia="標楷體"/>
          <w:b/>
          <w:bCs/>
          <w:iCs/>
          <w:color w:val="FF0000"/>
          <w:sz w:val="28"/>
          <w:szCs w:val="28"/>
        </w:rPr>
      </w:pPr>
    </w:p>
    <w:sectPr w:rsidR="00BD48EE" w:rsidRPr="0085088E" w:rsidSect="00722178">
      <w:pgSz w:w="11900" w:h="16840"/>
      <w:pgMar w:top="824" w:right="1800" w:bottom="1216"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0C9"/>
    <w:multiLevelType w:val="hybridMultilevel"/>
    <w:tmpl w:val="F2A43394"/>
    <w:lvl w:ilvl="0" w:tplc="FF10C6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7973E48"/>
    <w:multiLevelType w:val="hybridMultilevel"/>
    <w:tmpl w:val="3AAEADB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7E2C05"/>
    <w:multiLevelType w:val="hybridMultilevel"/>
    <w:tmpl w:val="0E10D682"/>
    <w:lvl w:ilvl="0" w:tplc="803260FC">
      <w:start w:val="1"/>
      <w:numFmt w:val="taiwaneseCountingThousand"/>
      <w:lvlText w:val="%1、"/>
      <w:lvlJc w:val="left"/>
      <w:pPr>
        <w:ind w:left="720" w:hanging="72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2D8052A9"/>
    <w:multiLevelType w:val="hybridMultilevel"/>
    <w:tmpl w:val="B046F6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C815874"/>
    <w:multiLevelType w:val="hybridMultilevel"/>
    <w:tmpl w:val="5C664E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19E0E26"/>
    <w:multiLevelType w:val="hybridMultilevel"/>
    <w:tmpl w:val="EF927BF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A706D97"/>
    <w:multiLevelType w:val="hybridMultilevel"/>
    <w:tmpl w:val="32A2F7F0"/>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474696"/>
    <w:multiLevelType w:val="hybridMultilevel"/>
    <w:tmpl w:val="7DE680F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8" w15:restartNumberingAfterBreak="0">
    <w:nsid w:val="610434AD"/>
    <w:multiLevelType w:val="hybridMultilevel"/>
    <w:tmpl w:val="923EDB68"/>
    <w:lvl w:ilvl="0" w:tplc="33AE255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66E8204F"/>
    <w:multiLevelType w:val="hybridMultilevel"/>
    <w:tmpl w:val="6590D2B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3">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CA21424"/>
    <w:multiLevelType w:val="hybridMultilevel"/>
    <w:tmpl w:val="B698926C"/>
    <w:lvl w:ilvl="0" w:tplc="04090001">
      <w:start w:val="1"/>
      <w:numFmt w:val="bullet"/>
      <w:lvlText w:val=""/>
      <w:lvlJc w:val="left"/>
      <w:pPr>
        <w:ind w:left="1754" w:hanging="480"/>
      </w:pPr>
      <w:rPr>
        <w:rFonts w:ascii="Wingdings" w:hAnsi="Wingdings" w:hint="default"/>
      </w:rPr>
    </w:lvl>
    <w:lvl w:ilvl="1" w:tplc="04090003">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11" w15:restartNumberingAfterBreak="0">
    <w:nsid w:val="7CF76567"/>
    <w:multiLevelType w:val="hybridMultilevel"/>
    <w:tmpl w:val="F4C2614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7"/>
  </w:num>
  <w:num w:numId="3">
    <w:abstractNumId w:val="10"/>
  </w:num>
  <w:num w:numId="4">
    <w:abstractNumId w:val="1"/>
  </w:num>
  <w:num w:numId="5">
    <w:abstractNumId w:val="6"/>
  </w:num>
  <w:num w:numId="6">
    <w:abstractNumId w:val="0"/>
  </w:num>
  <w:num w:numId="7">
    <w:abstractNumId w:val="4"/>
  </w:num>
  <w:num w:numId="8">
    <w:abstractNumId w:val="11"/>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A3"/>
    <w:rsid w:val="00046BE4"/>
    <w:rsid w:val="000672D8"/>
    <w:rsid w:val="00074260"/>
    <w:rsid w:val="000C044D"/>
    <w:rsid w:val="000F4882"/>
    <w:rsid w:val="00104D6E"/>
    <w:rsid w:val="00186181"/>
    <w:rsid w:val="0019114A"/>
    <w:rsid w:val="001B48F7"/>
    <w:rsid w:val="001C7905"/>
    <w:rsid w:val="002712E1"/>
    <w:rsid w:val="00282A0C"/>
    <w:rsid w:val="00282E97"/>
    <w:rsid w:val="003823D0"/>
    <w:rsid w:val="003943CD"/>
    <w:rsid w:val="004057A1"/>
    <w:rsid w:val="00423BEE"/>
    <w:rsid w:val="004479DE"/>
    <w:rsid w:val="0045324C"/>
    <w:rsid w:val="004731E2"/>
    <w:rsid w:val="004959A4"/>
    <w:rsid w:val="004C2C3B"/>
    <w:rsid w:val="004E60A3"/>
    <w:rsid w:val="005273AE"/>
    <w:rsid w:val="005326BF"/>
    <w:rsid w:val="00544836"/>
    <w:rsid w:val="005506EB"/>
    <w:rsid w:val="00573792"/>
    <w:rsid w:val="0058413C"/>
    <w:rsid w:val="005D4FAC"/>
    <w:rsid w:val="006048C2"/>
    <w:rsid w:val="00621731"/>
    <w:rsid w:val="00632171"/>
    <w:rsid w:val="00651B2B"/>
    <w:rsid w:val="00671F8B"/>
    <w:rsid w:val="006A0828"/>
    <w:rsid w:val="006F02F3"/>
    <w:rsid w:val="006F3B6E"/>
    <w:rsid w:val="00711C82"/>
    <w:rsid w:val="007213A9"/>
    <w:rsid w:val="00722178"/>
    <w:rsid w:val="00753B74"/>
    <w:rsid w:val="00794A98"/>
    <w:rsid w:val="007D19BE"/>
    <w:rsid w:val="0082480E"/>
    <w:rsid w:val="008369C8"/>
    <w:rsid w:val="0085088E"/>
    <w:rsid w:val="009246FA"/>
    <w:rsid w:val="00965853"/>
    <w:rsid w:val="0097523C"/>
    <w:rsid w:val="009B2E8C"/>
    <w:rsid w:val="00A00D13"/>
    <w:rsid w:val="00AA261F"/>
    <w:rsid w:val="00B32A49"/>
    <w:rsid w:val="00B40908"/>
    <w:rsid w:val="00B54F35"/>
    <w:rsid w:val="00B91E6F"/>
    <w:rsid w:val="00BA5E0E"/>
    <w:rsid w:val="00BB18CF"/>
    <w:rsid w:val="00BB701E"/>
    <w:rsid w:val="00BD48EE"/>
    <w:rsid w:val="00C60019"/>
    <w:rsid w:val="00C92373"/>
    <w:rsid w:val="00C93302"/>
    <w:rsid w:val="00C96A36"/>
    <w:rsid w:val="00C9770B"/>
    <w:rsid w:val="00CD1729"/>
    <w:rsid w:val="00DD77E1"/>
    <w:rsid w:val="00E126E5"/>
    <w:rsid w:val="00E146A5"/>
    <w:rsid w:val="00E20B03"/>
    <w:rsid w:val="00ED2D0C"/>
    <w:rsid w:val="00F544BB"/>
    <w:rsid w:val="00F84CD2"/>
    <w:rsid w:val="00F85238"/>
    <w:rsid w:val="00FE2222"/>
    <w:rsid w:val="00FE29E3"/>
    <w:rsid w:val="00FE2B55"/>
    <w:rsid w:val="00FE394C"/>
    <w:rsid w:val="00FE7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F3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A3"/>
    <w:pPr>
      <w:spacing w:before="100" w:beforeAutospacing="1" w:after="100" w:afterAutospacing="1" w:line="120" w:lineRule="auto"/>
      <w:jc w:val="both"/>
    </w:pPr>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報告順序"/>
    <w:basedOn w:val="a4"/>
    <w:uiPriority w:val="1"/>
    <w:qFormat/>
    <w:rsid w:val="005326BF"/>
    <w:rPr>
      <w:rFonts w:ascii="Times New Roman" w:eastAsia="Times New Roman" w:hAnsi="Times New Roman" w:cs="Times New Roman"/>
      <w:b/>
      <w:bCs/>
      <w:i w:val="0"/>
      <w:iCs w:val="0"/>
      <w:sz w:val="28"/>
    </w:rPr>
  </w:style>
  <w:style w:type="character" w:styleId="a4">
    <w:name w:val="Strong"/>
    <w:basedOn w:val="a0"/>
    <w:uiPriority w:val="22"/>
    <w:qFormat/>
    <w:rsid w:val="005326BF"/>
    <w:rPr>
      <w:b/>
      <w:bCs/>
    </w:rPr>
  </w:style>
  <w:style w:type="paragraph" w:styleId="Web">
    <w:name w:val="Normal (Web)"/>
    <w:basedOn w:val="a"/>
    <w:uiPriority w:val="99"/>
    <w:unhideWhenUsed/>
    <w:rsid w:val="004E60A3"/>
    <w:rPr>
      <w:rFonts w:ascii="新細明體" w:eastAsia="新細明體" w:hAnsi="新細明體" w:cs="新細明體"/>
    </w:rPr>
  </w:style>
  <w:style w:type="paragraph" w:styleId="a5">
    <w:name w:val="List Paragraph"/>
    <w:basedOn w:val="a"/>
    <w:uiPriority w:val="34"/>
    <w:qFormat/>
    <w:rsid w:val="00B91E6F"/>
    <w:pPr>
      <w:ind w:leftChars="200" w:left="480"/>
    </w:pPr>
  </w:style>
  <w:style w:type="character" w:styleId="a6">
    <w:name w:val="Hyperlink"/>
    <w:basedOn w:val="a0"/>
    <w:uiPriority w:val="99"/>
    <w:unhideWhenUsed/>
    <w:rsid w:val="006A0828"/>
    <w:rPr>
      <w:color w:val="0563C1" w:themeColor="hyperlink"/>
      <w:u w:val="single"/>
    </w:rPr>
  </w:style>
  <w:style w:type="character" w:styleId="a7">
    <w:name w:val="FollowedHyperlink"/>
    <w:basedOn w:val="a0"/>
    <w:uiPriority w:val="99"/>
    <w:semiHidden/>
    <w:unhideWhenUsed/>
    <w:rsid w:val="006A0828"/>
    <w:rPr>
      <w:color w:val="954F72" w:themeColor="followedHyperlink"/>
      <w:u w:val="single"/>
    </w:rPr>
  </w:style>
  <w:style w:type="paragraph" w:styleId="a8">
    <w:name w:val="Balloon Text"/>
    <w:basedOn w:val="a"/>
    <w:link w:val="a9"/>
    <w:uiPriority w:val="99"/>
    <w:semiHidden/>
    <w:unhideWhenUsed/>
    <w:rsid w:val="00282A0C"/>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2A0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4914">
      <w:bodyDiv w:val="1"/>
      <w:marLeft w:val="0"/>
      <w:marRight w:val="0"/>
      <w:marTop w:val="0"/>
      <w:marBottom w:val="0"/>
      <w:divBdr>
        <w:top w:val="none" w:sz="0" w:space="0" w:color="auto"/>
        <w:left w:val="none" w:sz="0" w:space="0" w:color="auto"/>
        <w:bottom w:val="none" w:sz="0" w:space="0" w:color="auto"/>
        <w:right w:val="none" w:sz="0" w:space="0" w:color="auto"/>
      </w:divBdr>
    </w:div>
    <w:div w:id="447434942">
      <w:bodyDiv w:val="1"/>
      <w:marLeft w:val="0"/>
      <w:marRight w:val="0"/>
      <w:marTop w:val="0"/>
      <w:marBottom w:val="0"/>
      <w:divBdr>
        <w:top w:val="none" w:sz="0" w:space="0" w:color="auto"/>
        <w:left w:val="none" w:sz="0" w:space="0" w:color="auto"/>
        <w:bottom w:val="none" w:sz="0" w:space="0" w:color="auto"/>
        <w:right w:val="none" w:sz="0" w:space="0" w:color="auto"/>
      </w:divBdr>
    </w:div>
    <w:div w:id="592010043">
      <w:bodyDiv w:val="1"/>
      <w:marLeft w:val="0"/>
      <w:marRight w:val="0"/>
      <w:marTop w:val="0"/>
      <w:marBottom w:val="0"/>
      <w:divBdr>
        <w:top w:val="none" w:sz="0" w:space="0" w:color="auto"/>
        <w:left w:val="none" w:sz="0" w:space="0" w:color="auto"/>
        <w:bottom w:val="none" w:sz="0" w:space="0" w:color="auto"/>
        <w:right w:val="none" w:sz="0" w:space="0" w:color="auto"/>
      </w:divBdr>
    </w:div>
    <w:div w:id="1603952881">
      <w:bodyDiv w:val="1"/>
      <w:marLeft w:val="0"/>
      <w:marRight w:val="0"/>
      <w:marTop w:val="0"/>
      <w:marBottom w:val="0"/>
      <w:divBdr>
        <w:top w:val="none" w:sz="0" w:space="0" w:color="auto"/>
        <w:left w:val="none" w:sz="0" w:space="0" w:color="auto"/>
        <w:bottom w:val="none" w:sz="0" w:space="0" w:color="auto"/>
        <w:right w:val="none" w:sz="0" w:space="0" w:color="auto"/>
      </w:divBdr>
      <w:divsChild>
        <w:div w:id="670566297">
          <w:marLeft w:val="0"/>
          <w:marRight w:val="0"/>
          <w:marTop w:val="0"/>
          <w:marBottom w:val="0"/>
          <w:divBdr>
            <w:top w:val="none" w:sz="0" w:space="0" w:color="auto"/>
            <w:left w:val="none" w:sz="0" w:space="0" w:color="auto"/>
            <w:bottom w:val="none" w:sz="0" w:space="0" w:color="auto"/>
            <w:right w:val="none" w:sz="0" w:space="0" w:color="auto"/>
          </w:divBdr>
        </w:div>
        <w:div w:id="125903495">
          <w:marLeft w:val="0"/>
          <w:marRight w:val="0"/>
          <w:marTop w:val="0"/>
          <w:marBottom w:val="0"/>
          <w:divBdr>
            <w:top w:val="none" w:sz="0" w:space="0" w:color="auto"/>
            <w:left w:val="none" w:sz="0" w:space="0" w:color="auto"/>
            <w:bottom w:val="none" w:sz="0" w:space="0" w:color="auto"/>
            <w:right w:val="none" w:sz="0" w:space="0" w:color="auto"/>
          </w:divBdr>
        </w:div>
        <w:div w:id="434328308">
          <w:marLeft w:val="0"/>
          <w:marRight w:val="0"/>
          <w:marTop w:val="0"/>
          <w:marBottom w:val="0"/>
          <w:divBdr>
            <w:top w:val="none" w:sz="0" w:space="0" w:color="auto"/>
            <w:left w:val="none" w:sz="0" w:space="0" w:color="auto"/>
            <w:bottom w:val="none" w:sz="0" w:space="0" w:color="auto"/>
            <w:right w:val="none" w:sz="0" w:space="0" w:color="auto"/>
          </w:divBdr>
        </w:div>
        <w:div w:id="1750424010">
          <w:marLeft w:val="0"/>
          <w:marRight w:val="0"/>
          <w:marTop w:val="0"/>
          <w:marBottom w:val="0"/>
          <w:divBdr>
            <w:top w:val="none" w:sz="0" w:space="0" w:color="auto"/>
            <w:left w:val="none" w:sz="0" w:space="0" w:color="auto"/>
            <w:bottom w:val="none" w:sz="0" w:space="0" w:color="auto"/>
            <w:right w:val="none" w:sz="0" w:space="0" w:color="auto"/>
          </w:divBdr>
        </w:div>
        <w:div w:id="760487702">
          <w:marLeft w:val="0"/>
          <w:marRight w:val="0"/>
          <w:marTop w:val="0"/>
          <w:marBottom w:val="0"/>
          <w:divBdr>
            <w:top w:val="none" w:sz="0" w:space="0" w:color="auto"/>
            <w:left w:val="none" w:sz="0" w:space="0" w:color="auto"/>
            <w:bottom w:val="none" w:sz="0" w:space="0" w:color="auto"/>
            <w:right w:val="none" w:sz="0" w:space="0" w:color="auto"/>
          </w:divBdr>
        </w:div>
        <w:div w:id="547650065">
          <w:marLeft w:val="0"/>
          <w:marRight w:val="0"/>
          <w:marTop w:val="0"/>
          <w:marBottom w:val="0"/>
          <w:divBdr>
            <w:top w:val="none" w:sz="0" w:space="0" w:color="auto"/>
            <w:left w:val="none" w:sz="0" w:space="0" w:color="auto"/>
            <w:bottom w:val="none" w:sz="0" w:space="0" w:color="auto"/>
            <w:right w:val="none" w:sz="0" w:space="0" w:color="auto"/>
          </w:divBdr>
        </w:div>
        <w:div w:id="210919114">
          <w:marLeft w:val="0"/>
          <w:marRight w:val="0"/>
          <w:marTop w:val="0"/>
          <w:marBottom w:val="0"/>
          <w:divBdr>
            <w:top w:val="none" w:sz="0" w:space="0" w:color="auto"/>
            <w:left w:val="none" w:sz="0" w:space="0" w:color="auto"/>
            <w:bottom w:val="none" w:sz="0" w:space="0" w:color="auto"/>
            <w:right w:val="none" w:sz="0" w:space="0" w:color="auto"/>
          </w:divBdr>
        </w:div>
        <w:div w:id="3062520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url.cc/NqRGg6"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user</cp:lastModifiedBy>
  <cp:revision>6</cp:revision>
  <cp:lastPrinted>2022-04-19T06:48:00Z</cp:lastPrinted>
  <dcterms:created xsi:type="dcterms:W3CDTF">2022-04-19T06:47:00Z</dcterms:created>
  <dcterms:modified xsi:type="dcterms:W3CDTF">2023-03-06T06:51:00Z</dcterms:modified>
</cp:coreProperties>
</file>